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58761" w14:textId="77777777" w:rsidR="00157542" w:rsidRDefault="00157542" w:rsidP="00CF2273">
      <w:pPr>
        <w:jc w:val="center"/>
        <w:rPr>
          <w:rFonts w:ascii="Montserrat" w:hAnsi="Montserrat"/>
          <w:bCs/>
          <w:sz w:val="28"/>
          <w:szCs w:val="28"/>
          <w:u w:val="single"/>
          <w:lang w:eastAsia="es-MX"/>
        </w:rPr>
      </w:pPr>
    </w:p>
    <w:p w14:paraId="327CF468" w14:textId="77777777" w:rsidR="00157542" w:rsidRDefault="00157542" w:rsidP="00CF2273">
      <w:pPr>
        <w:jc w:val="center"/>
        <w:rPr>
          <w:rFonts w:ascii="Montserrat" w:hAnsi="Montserrat"/>
          <w:bCs/>
          <w:sz w:val="28"/>
          <w:szCs w:val="28"/>
          <w:u w:val="single"/>
          <w:lang w:eastAsia="es-MX"/>
        </w:rPr>
      </w:pPr>
    </w:p>
    <w:p w14:paraId="195E5889" w14:textId="77777777" w:rsidR="00157542" w:rsidRDefault="00157542" w:rsidP="00CF2273">
      <w:pPr>
        <w:jc w:val="center"/>
        <w:rPr>
          <w:rFonts w:ascii="Montserrat" w:hAnsi="Montserrat"/>
          <w:bCs/>
          <w:sz w:val="28"/>
          <w:szCs w:val="28"/>
          <w:u w:val="single"/>
          <w:lang w:eastAsia="es-MX"/>
        </w:rPr>
      </w:pPr>
    </w:p>
    <w:p w14:paraId="060F46BB" w14:textId="77777777" w:rsidR="006C5ACA" w:rsidRDefault="006C5ACA" w:rsidP="006C5ACA">
      <w:pPr>
        <w:pStyle w:val="Encabezado"/>
        <w:jc w:val="center"/>
        <w:rPr>
          <w:rFonts w:ascii="Montserrat" w:hAnsi="Montserrat" w:cs="Arial"/>
          <w:bCs/>
          <w:sz w:val="120"/>
          <w:szCs w:val="120"/>
          <w14:shadow w14:blurRad="50800" w14:dist="38100" w14:dir="2700000" w14:sx="100000" w14:sy="100000" w14:kx="0" w14:ky="0" w14:algn="tl">
            <w14:srgbClr w14:val="000000">
              <w14:alpha w14:val="60000"/>
            </w14:srgbClr>
          </w14:shadow>
        </w:rPr>
      </w:pPr>
    </w:p>
    <w:p w14:paraId="7F52F922" w14:textId="1E037795" w:rsidR="006C5ACA" w:rsidRPr="006C5ACA" w:rsidRDefault="006C5ACA" w:rsidP="006C5ACA">
      <w:pPr>
        <w:pStyle w:val="Encabezado"/>
        <w:jc w:val="center"/>
        <w:rPr>
          <w:rFonts w:ascii="Montserrat" w:hAnsi="Montserrat" w:cs="Arial"/>
          <w:bCs/>
          <w:sz w:val="120"/>
          <w:szCs w:val="120"/>
          <w14:shadow w14:blurRad="50800" w14:dist="38100" w14:dir="2700000" w14:sx="100000" w14:sy="100000" w14:kx="0" w14:ky="0" w14:algn="tl">
            <w14:srgbClr w14:val="000000">
              <w14:alpha w14:val="60000"/>
            </w14:srgbClr>
          </w14:shadow>
        </w:rPr>
      </w:pPr>
      <w:r w:rsidRPr="006C5ACA">
        <w:rPr>
          <w:rFonts w:ascii="Montserrat" w:hAnsi="Montserrat" w:cs="Arial"/>
          <w:bCs/>
          <w:sz w:val="120"/>
          <w:szCs w:val="120"/>
          <w14:shadow w14:blurRad="50800" w14:dist="38100" w14:dir="2700000" w14:sx="100000" w14:sy="100000" w14:kx="0" w14:ky="0" w14:algn="tl">
            <w14:srgbClr w14:val="000000">
              <w14:alpha w14:val="60000"/>
            </w14:srgbClr>
          </w14:shadow>
        </w:rPr>
        <w:t xml:space="preserve">DOCUMENTO </w:t>
      </w:r>
    </w:p>
    <w:p w14:paraId="0A7E97A3" w14:textId="3619C46E" w:rsidR="00157542" w:rsidRPr="006C5ACA" w:rsidRDefault="006C5ACA" w:rsidP="006C5ACA">
      <w:pPr>
        <w:pStyle w:val="Encabezado"/>
        <w:jc w:val="center"/>
        <w:rPr>
          <w:rFonts w:ascii="Montserrat" w:hAnsi="Montserrat" w:cs="Arial"/>
          <w:bCs/>
          <w:sz w:val="120"/>
          <w:szCs w:val="120"/>
        </w:rPr>
      </w:pPr>
      <w:r w:rsidRPr="006C5ACA">
        <w:rPr>
          <w:rFonts w:ascii="Montserrat" w:hAnsi="Montserrat" w:cs="Arial"/>
          <w:bCs/>
          <w:sz w:val="120"/>
          <w:szCs w:val="120"/>
          <w14:shadow w14:blurRad="50800" w14:dist="38100" w14:dir="2700000" w14:sx="100000" w14:sy="100000" w14:kx="0" w14:ky="0" w14:algn="tl">
            <w14:srgbClr w14:val="000000">
              <w14:alpha w14:val="60000"/>
            </w14:srgbClr>
          </w14:shadow>
        </w:rPr>
        <w:t>0</w:t>
      </w:r>
      <w:r w:rsidR="00E201C4">
        <w:rPr>
          <w:rFonts w:ascii="Montserrat" w:hAnsi="Montserrat" w:cs="Arial"/>
          <w:bCs/>
          <w:sz w:val="120"/>
          <w:szCs w:val="120"/>
          <w14:shadow w14:blurRad="50800" w14:dist="38100" w14:dir="2700000" w14:sx="100000" w14:sy="100000" w14:kx="0" w14:ky="0" w14:algn="tl">
            <w14:srgbClr w14:val="000000">
              <w14:alpha w14:val="60000"/>
            </w14:srgbClr>
          </w14:shadow>
        </w:rPr>
        <w:t>5</w:t>
      </w:r>
    </w:p>
    <w:p w14:paraId="45C2078F" w14:textId="77777777" w:rsidR="006C5ACA" w:rsidRDefault="006C5ACA" w:rsidP="00157542">
      <w:pPr>
        <w:pStyle w:val="Encabezado"/>
        <w:jc w:val="center"/>
        <w:rPr>
          <w:rFonts w:ascii="Montserrat" w:hAnsi="Montserrat" w:cs="Arial"/>
          <w:bCs/>
          <w:sz w:val="36"/>
          <w:szCs w:val="36"/>
        </w:rPr>
      </w:pPr>
    </w:p>
    <w:p w14:paraId="358C05E2" w14:textId="13191EDF" w:rsidR="00157542" w:rsidRPr="009E5C46" w:rsidRDefault="00157542" w:rsidP="00157542">
      <w:pPr>
        <w:pStyle w:val="Encabezado"/>
        <w:jc w:val="center"/>
        <w:rPr>
          <w:rFonts w:ascii="Montserrat" w:hAnsi="Montserrat" w:cs="Arial"/>
          <w:bCs/>
          <w:sz w:val="36"/>
          <w:szCs w:val="36"/>
        </w:rPr>
      </w:pPr>
      <w:r w:rsidRPr="009E5C46">
        <w:rPr>
          <w:rFonts w:ascii="Montserrat" w:hAnsi="Montserrat" w:cs="Arial"/>
          <w:bCs/>
          <w:sz w:val="36"/>
          <w:szCs w:val="36"/>
        </w:rPr>
        <w:t xml:space="preserve">ESPECIFICACIONES GENERALES, </w:t>
      </w:r>
    </w:p>
    <w:p w14:paraId="57CA7562" w14:textId="77777777" w:rsidR="00157542" w:rsidRPr="009E5C46" w:rsidRDefault="00157542" w:rsidP="00157542">
      <w:pPr>
        <w:pStyle w:val="Encabezado"/>
        <w:jc w:val="center"/>
        <w:rPr>
          <w:rFonts w:ascii="Montserrat" w:hAnsi="Montserrat" w:cs="Arial"/>
          <w:bCs/>
          <w:i/>
          <w:color w:val="0000CC"/>
          <w:sz w:val="24"/>
          <w:szCs w:val="24"/>
        </w:rPr>
      </w:pPr>
      <w:r w:rsidRPr="009E5C46">
        <w:rPr>
          <w:rFonts w:ascii="Montserrat" w:hAnsi="Montserrat" w:cs="Arial"/>
          <w:bCs/>
          <w:sz w:val="36"/>
          <w:szCs w:val="36"/>
        </w:rPr>
        <w:t>PARTICULARES Y PLANOS</w:t>
      </w:r>
    </w:p>
    <w:p w14:paraId="2287E06F" w14:textId="77777777" w:rsidR="00157542" w:rsidRDefault="00157542" w:rsidP="00CF2273">
      <w:pPr>
        <w:jc w:val="center"/>
        <w:rPr>
          <w:rFonts w:ascii="Montserrat" w:hAnsi="Montserrat"/>
          <w:bCs/>
          <w:sz w:val="28"/>
          <w:szCs w:val="28"/>
          <w:u w:val="single"/>
          <w:lang w:eastAsia="es-MX"/>
        </w:rPr>
      </w:pPr>
    </w:p>
    <w:p w14:paraId="6143144F" w14:textId="77777777" w:rsidR="00157542" w:rsidRDefault="00157542" w:rsidP="00CF2273">
      <w:pPr>
        <w:jc w:val="center"/>
        <w:rPr>
          <w:rFonts w:ascii="Montserrat" w:hAnsi="Montserrat"/>
          <w:bCs/>
          <w:sz w:val="28"/>
          <w:szCs w:val="28"/>
          <w:u w:val="single"/>
          <w:lang w:eastAsia="es-MX"/>
        </w:rPr>
      </w:pPr>
    </w:p>
    <w:p w14:paraId="6F31C693" w14:textId="77777777" w:rsidR="00157542" w:rsidRDefault="00157542" w:rsidP="00CF2273">
      <w:pPr>
        <w:jc w:val="center"/>
        <w:rPr>
          <w:rFonts w:ascii="Montserrat" w:hAnsi="Montserrat"/>
          <w:bCs/>
          <w:sz w:val="28"/>
          <w:szCs w:val="28"/>
          <w:u w:val="single"/>
          <w:lang w:eastAsia="es-MX"/>
        </w:rPr>
      </w:pPr>
    </w:p>
    <w:p w14:paraId="6F85267F" w14:textId="77777777" w:rsidR="00157542" w:rsidRDefault="00157542" w:rsidP="00CF2273">
      <w:pPr>
        <w:jc w:val="center"/>
        <w:rPr>
          <w:rFonts w:ascii="Montserrat" w:hAnsi="Montserrat"/>
          <w:bCs/>
          <w:sz w:val="28"/>
          <w:szCs w:val="28"/>
          <w:u w:val="single"/>
          <w:lang w:eastAsia="es-MX"/>
        </w:rPr>
      </w:pPr>
    </w:p>
    <w:p w14:paraId="6A4C9E64" w14:textId="77777777" w:rsidR="00157542" w:rsidRDefault="00157542" w:rsidP="00CF2273">
      <w:pPr>
        <w:jc w:val="center"/>
        <w:rPr>
          <w:rFonts w:ascii="Montserrat" w:hAnsi="Montserrat"/>
          <w:bCs/>
          <w:sz w:val="28"/>
          <w:szCs w:val="28"/>
          <w:u w:val="single"/>
          <w:lang w:eastAsia="es-MX"/>
        </w:rPr>
      </w:pPr>
    </w:p>
    <w:p w14:paraId="4C045189" w14:textId="77777777" w:rsidR="006C5ACA" w:rsidRDefault="006C5ACA" w:rsidP="00CF2273">
      <w:pPr>
        <w:jc w:val="center"/>
        <w:rPr>
          <w:rFonts w:ascii="Montserrat" w:hAnsi="Montserrat"/>
          <w:bCs/>
          <w:sz w:val="28"/>
          <w:szCs w:val="28"/>
          <w:u w:val="single"/>
          <w:lang w:eastAsia="es-MX"/>
        </w:rPr>
      </w:pPr>
    </w:p>
    <w:p w14:paraId="396AC1E1" w14:textId="77777777" w:rsidR="006C5ACA" w:rsidRDefault="006C5ACA" w:rsidP="00CF2273">
      <w:pPr>
        <w:jc w:val="center"/>
        <w:rPr>
          <w:rFonts w:ascii="Montserrat" w:hAnsi="Montserrat"/>
          <w:bCs/>
          <w:sz w:val="28"/>
          <w:szCs w:val="28"/>
          <w:u w:val="single"/>
          <w:lang w:eastAsia="es-MX"/>
        </w:rPr>
      </w:pPr>
    </w:p>
    <w:p w14:paraId="46AECEC9" w14:textId="77777777" w:rsidR="006C5ACA" w:rsidRDefault="006C5ACA" w:rsidP="00CF2273">
      <w:pPr>
        <w:jc w:val="center"/>
        <w:rPr>
          <w:rFonts w:ascii="Montserrat" w:hAnsi="Montserrat"/>
          <w:bCs/>
          <w:sz w:val="28"/>
          <w:szCs w:val="28"/>
          <w:u w:val="single"/>
          <w:lang w:eastAsia="es-MX"/>
        </w:rPr>
      </w:pPr>
    </w:p>
    <w:p w14:paraId="1A2EDCC0" w14:textId="77777777" w:rsidR="006C5ACA" w:rsidRDefault="006C5ACA" w:rsidP="00CF2273">
      <w:pPr>
        <w:jc w:val="center"/>
        <w:rPr>
          <w:rFonts w:ascii="Montserrat" w:hAnsi="Montserrat"/>
          <w:bCs/>
          <w:sz w:val="28"/>
          <w:szCs w:val="28"/>
          <w:u w:val="single"/>
          <w:lang w:eastAsia="es-MX"/>
        </w:rPr>
      </w:pPr>
    </w:p>
    <w:p w14:paraId="6FEB0A5B" w14:textId="77777777" w:rsidR="006C5ACA" w:rsidRDefault="006C5ACA" w:rsidP="00CF2273">
      <w:pPr>
        <w:jc w:val="center"/>
        <w:rPr>
          <w:rFonts w:ascii="Montserrat" w:hAnsi="Montserrat"/>
          <w:bCs/>
          <w:sz w:val="28"/>
          <w:szCs w:val="28"/>
          <w:u w:val="single"/>
          <w:lang w:eastAsia="es-MX"/>
        </w:rPr>
      </w:pPr>
    </w:p>
    <w:p w14:paraId="0376791C" w14:textId="77777777" w:rsidR="00157542" w:rsidRDefault="00157542" w:rsidP="00CF2273">
      <w:pPr>
        <w:jc w:val="center"/>
        <w:rPr>
          <w:rFonts w:ascii="Montserrat" w:hAnsi="Montserrat"/>
          <w:bCs/>
          <w:sz w:val="28"/>
          <w:szCs w:val="28"/>
          <w:u w:val="single"/>
          <w:lang w:eastAsia="es-MX"/>
        </w:rPr>
      </w:pPr>
    </w:p>
    <w:p w14:paraId="68814566" w14:textId="77777777" w:rsidR="00157542" w:rsidRDefault="00157542" w:rsidP="00CF2273">
      <w:pPr>
        <w:jc w:val="center"/>
        <w:rPr>
          <w:rFonts w:ascii="Montserrat" w:hAnsi="Montserrat"/>
          <w:bCs/>
          <w:sz w:val="28"/>
          <w:szCs w:val="28"/>
          <w:u w:val="single"/>
          <w:lang w:eastAsia="es-MX"/>
        </w:rPr>
      </w:pPr>
    </w:p>
    <w:p w14:paraId="1AE09E7C" w14:textId="77777777" w:rsidR="00157542" w:rsidRDefault="00157542" w:rsidP="00CF2273">
      <w:pPr>
        <w:jc w:val="center"/>
        <w:rPr>
          <w:rFonts w:ascii="Montserrat" w:hAnsi="Montserrat"/>
          <w:bCs/>
          <w:sz w:val="28"/>
          <w:szCs w:val="28"/>
          <w:u w:val="single"/>
          <w:lang w:eastAsia="es-MX"/>
        </w:rPr>
      </w:pPr>
    </w:p>
    <w:p w14:paraId="6E43B8EA" w14:textId="77777777" w:rsidR="00157542" w:rsidRDefault="00157542" w:rsidP="00CF2273">
      <w:pPr>
        <w:jc w:val="center"/>
        <w:rPr>
          <w:rFonts w:ascii="Montserrat" w:hAnsi="Montserrat"/>
          <w:bCs/>
          <w:sz w:val="28"/>
          <w:szCs w:val="28"/>
          <w:u w:val="single"/>
          <w:lang w:eastAsia="es-MX"/>
        </w:rPr>
      </w:pPr>
    </w:p>
    <w:p w14:paraId="1292C892" w14:textId="348E7AA0" w:rsidR="00CF2273" w:rsidRPr="00157542" w:rsidRDefault="00CF2273" w:rsidP="00CF2273">
      <w:pPr>
        <w:jc w:val="center"/>
        <w:rPr>
          <w:rFonts w:ascii="Montserrat" w:hAnsi="Montserrat"/>
          <w:bCs/>
          <w:sz w:val="28"/>
          <w:szCs w:val="28"/>
          <w:u w:val="single"/>
          <w:lang w:eastAsia="es-MX"/>
        </w:rPr>
      </w:pPr>
      <w:r w:rsidRPr="00157542">
        <w:rPr>
          <w:rFonts w:ascii="Montserrat" w:hAnsi="Montserrat"/>
          <w:bCs/>
          <w:sz w:val="28"/>
          <w:szCs w:val="28"/>
          <w:u w:val="single"/>
          <w:lang w:eastAsia="es-MX"/>
        </w:rPr>
        <w:lastRenderedPageBreak/>
        <w:t>ESPECIFICACIONES GENERALES</w:t>
      </w:r>
    </w:p>
    <w:p w14:paraId="24254668" w14:textId="77777777" w:rsidR="00CF2273" w:rsidRPr="00FC787D" w:rsidRDefault="00CF2273" w:rsidP="00CF2273">
      <w:pPr>
        <w:jc w:val="both"/>
        <w:rPr>
          <w:rFonts w:ascii="Montserrat" w:hAnsi="Montserrat"/>
        </w:rPr>
      </w:pPr>
    </w:p>
    <w:p w14:paraId="255E62A2" w14:textId="77777777" w:rsidR="00AF5804" w:rsidRDefault="00AF5804" w:rsidP="00CF2273">
      <w:pPr>
        <w:tabs>
          <w:tab w:val="left" w:pos="993"/>
        </w:tabs>
        <w:jc w:val="both"/>
        <w:rPr>
          <w:rFonts w:ascii="Montserrat" w:hAnsi="Montserrat"/>
        </w:rPr>
      </w:pPr>
    </w:p>
    <w:p w14:paraId="450AD48E" w14:textId="087E0250" w:rsidR="00CF2273" w:rsidRPr="00E201C4" w:rsidRDefault="00CF2273" w:rsidP="00CF2273">
      <w:pPr>
        <w:tabs>
          <w:tab w:val="left" w:pos="993"/>
        </w:tabs>
        <w:jc w:val="both"/>
        <w:rPr>
          <w:rFonts w:ascii="Montserrat" w:hAnsi="Montserrat"/>
          <w:b w:val="0"/>
          <w:color w:val="4472C4" w:themeColor="accent1"/>
          <w:lang w:val="es-MX"/>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C787D">
        <w:rPr>
          <w:rFonts w:ascii="Montserrat" w:hAnsi="Montserrat"/>
        </w:rPr>
        <w:t xml:space="preserve">SERVICIO: </w:t>
      </w:r>
      <w:r w:rsidR="00954DCF" w:rsidRPr="00E201C4">
        <w:rPr>
          <w:rFonts w:ascii="Montserrat" w:hAnsi="Montserrat"/>
          <w:b w:val="0"/>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ACTUALIZACION DE LAS FACTIBILIDADES DE LOS PROYECTOS DE INVERSION “MODERNIZACION DE LA ADUANA DE ALTAMIRA”, “PROTECCION LITORAL COSTERO” Y “VÍAS FERREAS DE ENLACE E INTERCAMBIO</w:t>
      </w:r>
      <w:r w:rsidR="00F21EB4" w:rsidRPr="00E201C4">
        <w:rPr>
          <w:rFonts w:ascii="Montserrat" w:hAnsi="Montserrat"/>
          <w:b w:val="0"/>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393CC2B0" w14:textId="77777777" w:rsidR="0023726B" w:rsidRDefault="0023726B" w:rsidP="00CF2273">
      <w:pPr>
        <w:tabs>
          <w:tab w:val="left" w:pos="993"/>
        </w:tabs>
        <w:jc w:val="both"/>
        <w:rPr>
          <w:rFonts w:ascii="Montserrat" w:hAnsi="Montserrat"/>
          <w:b w:val="0"/>
          <w:lang w:val="es-MX"/>
        </w:rPr>
      </w:pPr>
    </w:p>
    <w:p w14:paraId="4B891E15" w14:textId="50DC9494" w:rsidR="00CF2273" w:rsidRPr="00FC787D" w:rsidRDefault="00CF2273" w:rsidP="00CF2273">
      <w:pPr>
        <w:tabs>
          <w:tab w:val="left" w:pos="993"/>
        </w:tabs>
        <w:jc w:val="both"/>
        <w:rPr>
          <w:rFonts w:ascii="Montserrat" w:hAnsi="Montserrat"/>
          <w:b w:val="0"/>
          <w:u w:val="single"/>
        </w:rPr>
      </w:pPr>
      <w:r w:rsidRPr="00FC787D">
        <w:rPr>
          <w:rFonts w:ascii="Montserrat" w:hAnsi="Montserrat"/>
          <w:b w:val="0"/>
          <w:lang w:val="es-MX"/>
        </w:rPr>
        <w:tab/>
      </w:r>
      <w:r w:rsidRPr="00FC787D">
        <w:rPr>
          <w:rFonts w:ascii="Montserrat" w:hAnsi="Montserrat"/>
          <w:b w:val="0"/>
          <w:lang w:val="es-MX"/>
        </w:rPr>
        <w:tab/>
      </w:r>
      <w:r w:rsidRPr="00FC787D">
        <w:rPr>
          <w:rFonts w:ascii="Montserrat" w:hAnsi="Montserrat"/>
          <w:b w:val="0"/>
          <w:lang w:val="es-MX"/>
        </w:rPr>
        <w:tab/>
      </w:r>
    </w:p>
    <w:p w14:paraId="6A255058" w14:textId="77777777" w:rsidR="00486FC2" w:rsidRPr="00FC787D" w:rsidRDefault="00486FC2" w:rsidP="00486FC2">
      <w:pPr>
        <w:numPr>
          <w:ilvl w:val="0"/>
          <w:numId w:val="4"/>
        </w:numPr>
        <w:tabs>
          <w:tab w:val="left" w:pos="993"/>
        </w:tabs>
        <w:ind w:left="426" w:hanging="426"/>
        <w:contextualSpacing/>
        <w:jc w:val="both"/>
        <w:rPr>
          <w:rFonts w:ascii="Montserrat" w:hAnsi="Montserrat"/>
          <w:bCs/>
          <w:lang w:eastAsia="es-MX"/>
        </w:rPr>
      </w:pPr>
      <w:r w:rsidRPr="00FC787D">
        <w:rPr>
          <w:rFonts w:ascii="Montserrat" w:hAnsi="Montserrat"/>
          <w:bCs/>
          <w:lang w:eastAsia="es-MX"/>
        </w:rPr>
        <w:t>DESCRIPCIÓN DEL SERVICIO.</w:t>
      </w:r>
    </w:p>
    <w:p w14:paraId="348836F5" w14:textId="7A19503B" w:rsidR="00486FC2" w:rsidRPr="006C3AD1" w:rsidRDefault="00954DCF" w:rsidP="00486FC2">
      <w:pPr>
        <w:jc w:val="both"/>
        <w:rPr>
          <w:rFonts w:ascii="Montserrat" w:hAnsi="Montserrat" w:cs="Arial"/>
          <w:b w:val="0"/>
          <w:lang w:val="es-MX"/>
        </w:rPr>
      </w:pPr>
      <w:r w:rsidRPr="00954DCF">
        <w:rPr>
          <w:rFonts w:ascii="Montserrat" w:hAnsi="Montserrat"/>
          <w:b w:val="0"/>
          <w:spacing w:val="-3"/>
        </w:rPr>
        <w:t xml:space="preserve">Integración de información para la actualización de la evaluación socioeconómica y factibilidades para la modernización de la aduana de Altamira, protección litoral costero y vías férreas de enlace e intercambio; presentación y registro </w:t>
      </w:r>
      <w:proofErr w:type="gramStart"/>
      <w:r w:rsidRPr="00954DCF">
        <w:rPr>
          <w:rFonts w:ascii="Montserrat" w:hAnsi="Montserrat"/>
          <w:b w:val="0"/>
          <w:spacing w:val="-3"/>
        </w:rPr>
        <w:t>del mismo</w:t>
      </w:r>
      <w:proofErr w:type="gramEnd"/>
      <w:r w:rsidRPr="00954DCF">
        <w:rPr>
          <w:rFonts w:ascii="Montserrat" w:hAnsi="Montserrat"/>
          <w:b w:val="0"/>
          <w:spacing w:val="-3"/>
        </w:rPr>
        <w:t xml:space="preserve"> ante las diferentes instancias, en su caso, atención de observaciones realizadas por cualquiera de éstas, hasta lograr la obtención de vigencia en cartera.</w:t>
      </w:r>
      <w:r w:rsidR="00486FC2" w:rsidRPr="009D27F9">
        <w:rPr>
          <w:rFonts w:ascii="Montserrat" w:hAnsi="Montserrat"/>
          <w:b w:val="0"/>
          <w:spacing w:val="-3"/>
        </w:rPr>
        <w:t xml:space="preserve"> </w:t>
      </w:r>
    </w:p>
    <w:p w14:paraId="32AE7759" w14:textId="77777777" w:rsidR="00486FC2" w:rsidRDefault="00486FC2" w:rsidP="00486FC2">
      <w:pPr>
        <w:tabs>
          <w:tab w:val="left" w:pos="993"/>
        </w:tabs>
        <w:ind w:left="426"/>
        <w:contextualSpacing/>
        <w:jc w:val="both"/>
        <w:rPr>
          <w:rFonts w:ascii="Montserrat" w:hAnsi="Montserrat"/>
          <w:bCs/>
          <w:lang w:eastAsia="es-MX"/>
        </w:rPr>
      </w:pPr>
    </w:p>
    <w:p w14:paraId="0ABCEEFB" w14:textId="432BDEA7" w:rsidR="000A59BD" w:rsidRDefault="000A59BD" w:rsidP="00CF2273">
      <w:pPr>
        <w:numPr>
          <w:ilvl w:val="0"/>
          <w:numId w:val="4"/>
        </w:numPr>
        <w:tabs>
          <w:tab w:val="left" w:pos="993"/>
        </w:tabs>
        <w:ind w:left="426" w:hanging="426"/>
        <w:contextualSpacing/>
        <w:jc w:val="both"/>
        <w:rPr>
          <w:rFonts w:ascii="Montserrat" w:hAnsi="Montserrat"/>
          <w:bCs/>
          <w:lang w:eastAsia="es-MX"/>
        </w:rPr>
      </w:pPr>
      <w:r>
        <w:rPr>
          <w:rFonts w:ascii="Montserrat" w:hAnsi="Montserrat"/>
          <w:bCs/>
          <w:lang w:eastAsia="es-MX"/>
        </w:rPr>
        <w:t>OBJETIVO.</w:t>
      </w:r>
    </w:p>
    <w:p w14:paraId="5BF81E30" w14:textId="71E53A03" w:rsidR="000A59BD" w:rsidRPr="000A59BD" w:rsidRDefault="00954DCF" w:rsidP="000A59BD">
      <w:pPr>
        <w:tabs>
          <w:tab w:val="left" w:pos="993"/>
        </w:tabs>
        <w:contextualSpacing/>
        <w:jc w:val="both"/>
        <w:rPr>
          <w:rFonts w:ascii="Montserrat" w:hAnsi="Montserrat"/>
          <w:b w:val="0"/>
          <w:spacing w:val="-3"/>
        </w:rPr>
      </w:pPr>
      <w:r w:rsidRPr="00954DCF">
        <w:rPr>
          <w:rFonts w:ascii="Montserrat" w:hAnsi="Montserrat"/>
          <w:b w:val="0"/>
          <w:spacing w:val="-3"/>
        </w:rPr>
        <w:t>Actualización de los estudios costo beneficio para la obtención de la vigencia en cartera de los proyectos de inversión “Modernización de la aduana de Altamira”, “Protección litoral costero” y “Vías férreas de enlace e intercambio”, ante la secretaria de hacienda y crédito público, para incrementar la capacidad de revisión, desalojo y movimiento de mercancía del puerto</w:t>
      </w:r>
      <w:r w:rsidR="000A59BD" w:rsidRPr="000A59BD">
        <w:rPr>
          <w:rFonts w:ascii="Montserrat" w:hAnsi="Montserrat"/>
          <w:b w:val="0"/>
          <w:spacing w:val="-3"/>
        </w:rPr>
        <w:t>.</w:t>
      </w:r>
    </w:p>
    <w:p w14:paraId="3CFEF896" w14:textId="77777777" w:rsidR="000A59BD" w:rsidRDefault="000A59BD" w:rsidP="000A59BD">
      <w:pPr>
        <w:tabs>
          <w:tab w:val="left" w:pos="993"/>
        </w:tabs>
        <w:ind w:left="426"/>
        <w:contextualSpacing/>
        <w:jc w:val="both"/>
        <w:rPr>
          <w:rFonts w:ascii="Montserrat" w:hAnsi="Montserrat"/>
          <w:bCs/>
          <w:lang w:eastAsia="es-MX"/>
        </w:rPr>
      </w:pPr>
    </w:p>
    <w:p w14:paraId="6653E4F1" w14:textId="7C60056C" w:rsidR="00CF2273" w:rsidRPr="00FC787D" w:rsidRDefault="00CF2273" w:rsidP="00CF2273">
      <w:pPr>
        <w:numPr>
          <w:ilvl w:val="0"/>
          <w:numId w:val="4"/>
        </w:numPr>
        <w:tabs>
          <w:tab w:val="left" w:pos="993"/>
        </w:tabs>
        <w:ind w:left="426" w:hanging="426"/>
        <w:contextualSpacing/>
        <w:jc w:val="both"/>
        <w:rPr>
          <w:rFonts w:ascii="Montserrat" w:hAnsi="Montserrat"/>
          <w:bCs/>
          <w:lang w:eastAsia="es-MX"/>
        </w:rPr>
      </w:pPr>
      <w:r w:rsidRPr="00FC787D">
        <w:rPr>
          <w:rFonts w:ascii="Montserrat" w:hAnsi="Montserrat"/>
          <w:bCs/>
          <w:lang w:eastAsia="es-MX"/>
        </w:rPr>
        <w:t>LOCALIZACIÓN DEL SERVICIO.</w:t>
      </w:r>
    </w:p>
    <w:p w14:paraId="20E66A5D" w14:textId="3CBA97FA" w:rsidR="00486FC2" w:rsidRDefault="004A751C" w:rsidP="00486FC2">
      <w:pPr>
        <w:tabs>
          <w:tab w:val="left" w:pos="993"/>
        </w:tabs>
        <w:jc w:val="both"/>
        <w:rPr>
          <w:rFonts w:ascii="Montserrat" w:hAnsi="Montserrat"/>
          <w:b w:val="0"/>
        </w:rPr>
      </w:pPr>
      <w:r>
        <w:rPr>
          <w:rFonts w:ascii="Montserrat" w:hAnsi="Montserrat"/>
          <w:b w:val="0"/>
          <w:spacing w:val="-3"/>
        </w:rPr>
        <w:t>E</w:t>
      </w:r>
      <w:r w:rsidR="00CF2273" w:rsidRPr="006C3AD1">
        <w:rPr>
          <w:rFonts w:ascii="Montserrat" w:hAnsi="Montserrat"/>
          <w:b w:val="0"/>
          <w:spacing w:val="-3"/>
        </w:rPr>
        <w:t>n el Puerto de Altamira, Tamaulipas</w:t>
      </w:r>
      <w:r w:rsidR="00CF2273" w:rsidRPr="006C3AD1">
        <w:rPr>
          <w:rFonts w:ascii="Montserrat" w:hAnsi="Montserrat" w:cs="Arial"/>
          <w:b w:val="0"/>
          <w:lang w:val="es-MX"/>
        </w:rPr>
        <w:t>.</w:t>
      </w:r>
    </w:p>
    <w:p w14:paraId="7379BAF6" w14:textId="77777777" w:rsidR="00486FC2" w:rsidRDefault="00486FC2" w:rsidP="00486FC2">
      <w:pPr>
        <w:tabs>
          <w:tab w:val="left" w:pos="993"/>
        </w:tabs>
        <w:jc w:val="both"/>
        <w:rPr>
          <w:rFonts w:ascii="Montserrat" w:hAnsi="Montserrat"/>
          <w:b w:val="0"/>
        </w:rPr>
      </w:pPr>
    </w:p>
    <w:p w14:paraId="6274C724" w14:textId="70ABCCD2" w:rsidR="00CF2273" w:rsidRPr="00486FC2" w:rsidRDefault="00CF2273" w:rsidP="00486FC2">
      <w:pPr>
        <w:numPr>
          <w:ilvl w:val="0"/>
          <w:numId w:val="4"/>
        </w:numPr>
        <w:tabs>
          <w:tab w:val="left" w:pos="993"/>
        </w:tabs>
        <w:ind w:left="426" w:hanging="426"/>
        <w:contextualSpacing/>
        <w:jc w:val="both"/>
        <w:rPr>
          <w:rFonts w:ascii="Montserrat" w:hAnsi="Montserrat"/>
          <w:bCs/>
          <w:lang w:eastAsia="es-MX"/>
        </w:rPr>
      </w:pPr>
      <w:r w:rsidRPr="00486FC2">
        <w:rPr>
          <w:rFonts w:ascii="Montserrat" w:hAnsi="Montserrat"/>
          <w:bCs/>
          <w:lang w:eastAsia="es-MX"/>
        </w:rPr>
        <w:t>ACLARACIONES.</w:t>
      </w:r>
    </w:p>
    <w:p w14:paraId="288235CA" w14:textId="77777777" w:rsidR="00CF2273" w:rsidRPr="00FC787D" w:rsidRDefault="00CF2273" w:rsidP="00CF2273">
      <w:pPr>
        <w:tabs>
          <w:tab w:val="left" w:pos="993"/>
        </w:tabs>
        <w:jc w:val="both"/>
        <w:rPr>
          <w:rFonts w:ascii="Montserrat" w:hAnsi="Montserrat"/>
          <w:b w:val="0"/>
        </w:rPr>
      </w:pPr>
      <w:r w:rsidRPr="007E1EE1">
        <w:rPr>
          <w:rFonts w:ascii="Montserrat" w:hAnsi="Montserrat"/>
          <w:b w:val="0"/>
        </w:rPr>
        <w:t>Tod</w:t>
      </w:r>
      <w:r>
        <w:rPr>
          <w:rFonts w:ascii="Montserrat" w:hAnsi="Montserrat"/>
          <w:b w:val="0"/>
        </w:rPr>
        <w:t>a</w:t>
      </w:r>
      <w:r w:rsidRPr="007E1EE1">
        <w:rPr>
          <w:rFonts w:ascii="Montserrat" w:hAnsi="Montserrat"/>
          <w:b w:val="0"/>
        </w:rPr>
        <w:t>s l</w:t>
      </w:r>
      <w:r>
        <w:rPr>
          <w:rFonts w:ascii="Montserrat" w:hAnsi="Montserrat"/>
          <w:b w:val="0"/>
        </w:rPr>
        <w:t>a</w:t>
      </w:r>
      <w:r w:rsidRPr="007E1EE1">
        <w:rPr>
          <w:rFonts w:ascii="Montserrat" w:hAnsi="Montserrat"/>
          <w:b w:val="0"/>
        </w:rPr>
        <w:t xml:space="preserve">s </w:t>
      </w:r>
      <w:r>
        <w:rPr>
          <w:rFonts w:ascii="Montserrat" w:hAnsi="Montserrat"/>
          <w:b w:val="0"/>
        </w:rPr>
        <w:t xml:space="preserve">actividades y </w:t>
      </w:r>
      <w:r w:rsidRPr="007E1EE1">
        <w:rPr>
          <w:rFonts w:ascii="Montserrat" w:hAnsi="Montserrat"/>
          <w:b w:val="0"/>
        </w:rPr>
        <w:t xml:space="preserve">procedimientos de ejecución deberán cumplir las normas vigentes </w:t>
      </w:r>
      <w:r>
        <w:rPr>
          <w:rFonts w:ascii="Montserrat" w:hAnsi="Montserrat"/>
          <w:b w:val="0"/>
        </w:rPr>
        <w:t>aplicables</w:t>
      </w:r>
      <w:r w:rsidRPr="00FC787D">
        <w:rPr>
          <w:rFonts w:ascii="Montserrat" w:hAnsi="Montserrat"/>
          <w:b w:val="0"/>
        </w:rPr>
        <w:t>. En caso de discrepancia entre el catálogo de conceptos, especificaciones, planos y</w:t>
      </w:r>
      <w:r>
        <w:rPr>
          <w:rFonts w:ascii="Montserrat" w:hAnsi="Montserrat"/>
          <w:b w:val="0"/>
        </w:rPr>
        <w:t>/o</w:t>
      </w:r>
      <w:r w:rsidRPr="00FC787D">
        <w:rPr>
          <w:rFonts w:ascii="Montserrat" w:hAnsi="Montserrat"/>
          <w:b w:val="0"/>
        </w:rPr>
        <w:t xml:space="preserve"> croquis, el orden de prioridad será el siguiente:</w:t>
      </w:r>
    </w:p>
    <w:p w14:paraId="265643D3" w14:textId="77777777" w:rsidR="00CF2273" w:rsidRPr="00FC787D" w:rsidRDefault="00CF2273" w:rsidP="00CF2273">
      <w:pPr>
        <w:tabs>
          <w:tab w:val="left" w:pos="993"/>
        </w:tabs>
        <w:jc w:val="both"/>
        <w:rPr>
          <w:rFonts w:ascii="Montserrat" w:hAnsi="Montserrat"/>
          <w:b w:val="0"/>
        </w:rPr>
      </w:pPr>
    </w:p>
    <w:p w14:paraId="5674CD64" w14:textId="77777777" w:rsidR="00CF2273" w:rsidRPr="00FC787D" w:rsidRDefault="00CF2273" w:rsidP="00CF2273">
      <w:pPr>
        <w:tabs>
          <w:tab w:val="left" w:pos="284"/>
        </w:tabs>
        <w:ind w:left="284" w:hanging="284"/>
        <w:jc w:val="both"/>
        <w:rPr>
          <w:rFonts w:ascii="Montserrat" w:hAnsi="Montserrat"/>
          <w:b w:val="0"/>
        </w:rPr>
      </w:pPr>
      <w:r w:rsidRPr="00FC787D">
        <w:rPr>
          <w:rFonts w:ascii="Montserrat" w:hAnsi="Montserrat"/>
          <w:b w:val="0"/>
        </w:rPr>
        <w:t>a)</w:t>
      </w:r>
      <w:r w:rsidRPr="00FC787D">
        <w:rPr>
          <w:rFonts w:ascii="Montserrat" w:hAnsi="Montserrat"/>
          <w:b w:val="0"/>
        </w:rPr>
        <w:tab/>
        <w:t>Especificaciones particulares del contrato.</w:t>
      </w:r>
    </w:p>
    <w:p w14:paraId="2A09E7DE" w14:textId="3808B2D0" w:rsidR="00CF2273" w:rsidRPr="00FC787D" w:rsidRDefault="00563199" w:rsidP="00CF2273">
      <w:pPr>
        <w:tabs>
          <w:tab w:val="left" w:pos="284"/>
        </w:tabs>
        <w:ind w:left="284" w:hanging="284"/>
        <w:jc w:val="both"/>
        <w:rPr>
          <w:rFonts w:ascii="Montserrat" w:hAnsi="Montserrat"/>
          <w:b w:val="0"/>
        </w:rPr>
      </w:pPr>
      <w:r>
        <w:rPr>
          <w:rFonts w:ascii="Montserrat" w:hAnsi="Montserrat"/>
          <w:b w:val="0"/>
        </w:rPr>
        <w:t>b</w:t>
      </w:r>
      <w:r w:rsidR="00CF2273" w:rsidRPr="00FC787D">
        <w:rPr>
          <w:rFonts w:ascii="Montserrat" w:hAnsi="Montserrat"/>
          <w:b w:val="0"/>
        </w:rPr>
        <w:t>)</w:t>
      </w:r>
      <w:r w:rsidR="00CF2273" w:rsidRPr="00FC787D">
        <w:rPr>
          <w:rFonts w:ascii="Montserrat" w:hAnsi="Montserrat"/>
          <w:b w:val="0"/>
        </w:rPr>
        <w:tab/>
        <w:t>Catálogo de conceptos.</w:t>
      </w:r>
    </w:p>
    <w:p w14:paraId="5910F362" w14:textId="77777777" w:rsidR="00CF2273" w:rsidRPr="00FC787D" w:rsidRDefault="00CF2273" w:rsidP="00CF2273">
      <w:pPr>
        <w:tabs>
          <w:tab w:val="left" w:pos="993"/>
        </w:tabs>
        <w:jc w:val="both"/>
        <w:rPr>
          <w:rFonts w:ascii="Montserrat" w:hAnsi="Montserrat"/>
        </w:rPr>
      </w:pPr>
    </w:p>
    <w:p w14:paraId="7A55D83B" w14:textId="7D790F8A" w:rsidR="00CF2273" w:rsidRPr="00FC787D" w:rsidRDefault="00CF2273" w:rsidP="00CF2273">
      <w:pPr>
        <w:tabs>
          <w:tab w:val="left" w:pos="0"/>
          <w:tab w:val="left" w:pos="993"/>
        </w:tabs>
        <w:suppressAutoHyphens/>
        <w:jc w:val="both"/>
        <w:rPr>
          <w:rFonts w:ascii="Montserrat" w:hAnsi="Montserrat"/>
          <w:b w:val="0"/>
          <w:bCs/>
          <w:spacing w:val="-3"/>
        </w:rPr>
      </w:pPr>
      <w:r w:rsidRPr="00FC787D">
        <w:rPr>
          <w:rFonts w:ascii="Montserrat" w:hAnsi="Montserrat"/>
          <w:b w:val="0"/>
          <w:bCs/>
          <w:spacing w:val="-3"/>
        </w:rPr>
        <w:t>El LICITANTE, al elaborar el precio unitario de</w:t>
      </w:r>
      <w:r w:rsidR="002B2B11">
        <w:rPr>
          <w:rFonts w:ascii="Montserrat" w:hAnsi="Montserrat"/>
          <w:b w:val="0"/>
          <w:bCs/>
          <w:spacing w:val="-3"/>
        </w:rPr>
        <w:t xml:space="preserve">l </w:t>
      </w:r>
      <w:r w:rsidRPr="00FC787D">
        <w:rPr>
          <w:rFonts w:ascii="Montserrat" w:hAnsi="Montserrat"/>
          <w:b w:val="0"/>
          <w:bCs/>
          <w:spacing w:val="-3"/>
        </w:rPr>
        <w:t xml:space="preserve">concepto contenido en el </w:t>
      </w:r>
      <w:r w:rsidRPr="00FC787D">
        <w:rPr>
          <w:rFonts w:ascii="Montserrat" w:hAnsi="Montserrat"/>
          <w:spacing w:val="-3"/>
        </w:rPr>
        <w:t>“CATALOGO DE CONCEPTOS”</w:t>
      </w:r>
      <w:r w:rsidRPr="00FC787D">
        <w:rPr>
          <w:rFonts w:ascii="Montserrat" w:hAnsi="Montserrat"/>
          <w:b w:val="0"/>
          <w:bCs/>
          <w:spacing w:val="-3"/>
        </w:rPr>
        <w:t xml:space="preserve"> y, en general de todos los documentos de que se compone la proposición, deberá considerar todas las disposiciones contenidas en las presentes especificaciones, así como las correspondientes leyes, normas y reglamentos aplicables y demás que se consideren necesarios.</w:t>
      </w:r>
    </w:p>
    <w:p w14:paraId="4A554346" w14:textId="77777777" w:rsidR="00CF2273" w:rsidRPr="00FC787D" w:rsidRDefault="00CF2273" w:rsidP="00CF2273">
      <w:pPr>
        <w:tabs>
          <w:tab w:val="left" w:pos="993"/>
        </w:tabs>
        <w:jc w:val="both"/>
        <w:rPr>
          <w:rFonts w:ascii="Montserrat" w:hAnsi="Montserrat"/>
          <w:b w:val="0"/>
        </w:rPr>
      </w:pPr>
    </w:p>
    <w:p w14:paraId="4402A760" w14:textId="77777777" w:rsidR="00CF2273" w:rsidRPr="00FC787D" w:rsidRDefault="00CF2273" w:rsidP="006660AC">
      <w:pPr>
        <w:numPr>
          <w:ilvl w:val="0"/>
          <w:numId w:val="4"/>
        </w:numPr>
        <w:tabs>
          <w:tab w:val="left" w:pos="993"/>
        </w:tabs>
        <w:ind w:left="426" w:hanging="426"/>
        <w:contextualSpacing/>
        <w:jc w:val="both"/>
        <w:rPr>
          <w:rFonts w:ascii="Montserrat" w:hAnsi="Montserrat"/>
          <w:bCs/>
          <w:lang w:eastAsia="es-MX"/>
        </w:rPr>
      </w:pPr>
      <w:r w:rsidRPr="00FC787D">
        <w:rPr>
          <w:rFonts w:ascii="Montserrat" w:hAnsi="Montserrat"/>
          <w:bCs/>
          <w:lang w:eastAsia="es-MX"/>
        </w:rPr>
        <w:t>DEFINICIONES.</w:t>
      </w:r>
    </w:p>
    <w:p w14:paraId="73C5441B" w14:textId="77777777" w:rsidR="00CF2273" w:rsidRPr="00FC787D" w:rsidRDefault="00CF2273" w:rsidP="00CF2273">
      <w:pPr>
        <w:tabs>
          <w:tab w:val="left" w:pos="0"/>
          <w:tab w:val="left" w:pos="993"/>
        </w:tabs>
        <w:suppressAutoHyphens/>
        <w:jc w:val="both"/>
        <w:rPr>
          <w:rFonts w:ascii="Montserrat" w:hAnsi="Montserrat"/>
          <w:b w:val="0"/>
          <w:bCs/>
          <w:spacing w:val="-3"/>
        </w:rPr>
      </w:pPr>
      <w:r w:rsidRPr="00FC787D">
        <w:rPr>
          <w:rFonts w:ascii="Montserrat" w:hAnsi="Montserrat"/>
          <w:b w:val="0"/>
          <w:bCs/>
          <w:spacing w:val="-3"/>
        </w:rPr>
        <w:t>Dentro del texto de estas Especificaciones Particulares, se denomina:</w:t>
      </w:r>
    </w:p>
    <w:p w14:paraId="71D2B84A" w14:textId="77777777" w:rsidR="00CF2273" w:rsidRPr="00FC787D" w:rsidRDefault="00CF2273" w:rsidP="00CF2273">
      <w:pPr>
        <w:tabs>
          <w:tab w:val="left" w:pos="0"/>
          <w:tab w:val="left" w:pos="993"/>
        </w:tabs>
        <w:suppressAutoHyphens/>
        <w:jc w:val="both"/>
        <w:rPr>
          <w:rFonts w:ascii="Montserrat" w:hAnsi="Montserrat"/>
          <w:b w:val="0"/>
          <w:bCs/>
          <w:spacing w:val="-3"/>
        </w:rPr>
      </w:pPr>
    </w:p>
    <w:p w14:paraId="3BF4F215" w14:textId="48F6C39E" w:rsidR="00CF2273" w:rsidRPr="00FC787D" w:rsidRDefault="00CF2273" w:rsidP="00CF2273">
      <w:pPr>
        <w:numPr>
          <w:ilvl w:val="0"/>
          <w:numId w:val="5"/>
        </w:numPr>
        <w:ind w:left="426" w:hanging="426"/>
        <w:jc w:val="both"/>
        <w:rPr>
          <w:rFonts w:ascii="Montserrat" w:hAnsi="Montserrat"/>
        </w:rPr>
      </w:pPr>
      <w:r w:rsidRPr="00FC787D">
        <w:rPr>
          <w:rFonts w:ascii="Montserrat" w:hAnsi="Montserrat"/>
          <w:bCs/>
        </w:rPr>
        <w:t>A</w:t>
      </w:r>
      <w:r w:rsidR="00E64BEC">
        <w:rPr>
          <w:rFonts w:ascii="Montserrat" w:hAnsi="Montserrat"/>
          <w:bCs/>
        </w:rPr>
        <w:t>SIPONA</w:t>
      </w:r>
      <w:r w:rsidRPr="00FC787D">
        <w:rPr>
          <w:rFonts w:ascii="Montserrat" w:hAnsi="Montserrat"/>
          <w:bCs/>
        </w:rPr>
        <w:t xml:space="preserve"> ALTAMIRA</w:t>
      </w:r>
      <w:r w:rsidRPr="00FC787D">
        <w:rPr>
          <w:rFonts w:ascii="Montserrat" w:hAnsi="Montserrat"/>
        </w:rPr>
        <w:t xml:space="preserve">: </w:t>
      </w:r>
      <w:r w:rsidR="002B2B11">
        <w:rPr>
          <w:rFonts w:ascii="Montserrat" w:hAnsi="Montserrat"/>
        </w:rPr>
        <w:t xml:space="preserve"> </w:t>
      </w:r>
      <w:r w:rsidR="002B2B11" w:rsidRPr="002B2B11">
        <w:rPr>
          <w:rFonts w:ascii="Montserrat" w:hAnsi="Montserrat"/>
          <w:b w:val="0"/>
        </w:rPr>
        <w:t>A la</w:t>
      </w:r>
      <w:r w:rsidR="002B2B11" w:rsidRPr="002B2B11">
        <w:rPr>
          <w:rFonts w:ascii="Montserrat" w:hAnsi="Montserrat"/>
          <w:bCs/>
        </w:rPr>
        <w:t xml:space="preserve"> </w:t>
      </w:r>
      <w:r w:rsidRPr="00FC787D">
        <w:rPr>
          <w:rFonts w:ascii="Montserrat" w:hAnsi="Montserrat"/>
          <w:b w:val="0"/>
          <w:bCs/>
        </w:rPr>
        <w:t xml:space="preserve">Administración </w:t>
      </w:r>
      <w:r w:rsidR="00E64BEC">
        <w:rPr>
          <w:rFonts w:ascii="Montserrat" w:hAnsi="Montserrat"/>
          <w:b w:val="0"/>
          <w:bCs/>
        </w:rPr>
        <w:t>del Sistema Portuario Nacional</w:t>
      </w:r>
      <w:r w:rsidRPr="00FC787D">
        <w:rPr>
          <w:rFonts w:ascii="Montserrat" w:hAnsi="Montserrat"/>
          <w:b w:val="0"/>
          <w:bCs/>
        </w:rPr>
        <w:t xml:space="preserve"> Altamira, S.A. de C.V.</w:t>
      </w:r>
      <w:r w:rsidRPr="00FC787D">
        <w:rPr>
          <w:rFonts w:ascii="Montserrat" w:hAnsi="Montserrat"/>
        </w:rPr>
        <w:t xml:space="preserve"> </w:t>
      </w:r>
    </w:p>
    <w:p w14:paraId="3EF7EB91" w14:textId="77777777" w:rsidR="00CF2273" w:rsidRPr="00FC787D" w:rsidRDefault="00CF2273" w:rsidP="00CF2273">
      <w:pPr>
        <w:numPr>
          <w:ilvl w:val="0"/>
          <w:numId w:val="5"/>
        </w:numPr>
        <w:ind w:left="426" w:hanging="426"/>
        <w:jc w:val="both"/>
        <w:rPr>
          <w:rFonts w:ascii="Montserrat" w:hAnsi="Montserrat"/>
        </w:rPr>
      </w:pPr>
      <w:r w:rsidRPr="00FC787D">
        <w:rPr>
          <w:rFonts w:ascii="Montserrat" w:hAnsi="Montserrat"/>
          <w:bCs/>
        </w:rPr>
        <w:t>LEY</w:t>
      </w:r>
      <w:r w:rsidRPr="00FC787D">
        <w:rPr>
          <w:rFonts w:ascii="Montserrat" w:hAnsi="Montserrat"/>
        </w:rPr>
        <w:t xml:space="preserve">: </w:t>
      </w:r>
      <w:bookmarkStart w:id="0" w:name="_Hlk130891709"/>
      <w:r w:rsidRPr="00FC787D">
        <w:rPr>
          <w:rFonts w:ascii="Montserrat" w:hAnsi="Montserrat"/>
          <w:b w:val="0"/>
          <w:bCs/>
        </w:rPr>
        <w:t xml:space="preserve">A la </w:t>
      </w:r>
      <w:bookmarkEnd w:id="0"/>
      <w:r w:rsidRPr="00FC787D">
        <w:rPr>
          <w:rFonts w:ascii="Montserrat" w:hAnsi="Montserrat"/>
          <w:b w:val="0"/>
          <w:bCs/>
        </w:rPr>
        <w:t>Ley de Obras Públicas y Servicios Relacionados con las Mismas.</w:t>
      </w:r>
    </w:p>
    <w:p w14:paraId="4814EEA5" w14:textId="77777777" w:rsidR="00CF2273" w:rsidRPr="00FC787D" w:rsidRDefault="00CF2273" w:rsidP="00CF2273">
      <w:pPr>
        <w:numPr>
          <w:ilvl w:val="0"/>
          <w:numId w:val="5"/>
        </w:numPr>
        <w:ind w:left="426" w:hanging="426"/>
        <w:jc w:val="both"/>
        <w:rPr>
          <w:rFonts w:ascii="Montserrat" w:hAnsi="Montserrat"/>
        </w:rPr>
      </w:pPr>
      <w:r w:rsidRPr="00FC787D">
        <w:rPr>
          <w:rFonts w:ascii="Montserrat" w:hAnsi="Montserrat"/>
          <w:bCs/>
        </w:rPr>
        <w:t>REGLAMENTO</w:t>
      </w:r>
      <w:r w:rsidRPr="00FC787D">
        <w:rPr>
          <w:rFonts w:ascii="Montserrat" w:hAnsi="Montserrat"/>
        </w:rPr>
        <w:t xml:space="preserve">: </w:t>
      </w:r>
      <w:r w:rsidRPr="00FC787D">
        <w:rPr>
          <w:rFonts w:ascii="Montserrat" w:hAnsi="Montserrat"/>
          <w:b w:val="0"/>
          <w:bCs/>
        </w:rPr>
        <w:t>Al Reglamento de la Ley de Obras Públicas y Servicios Relacionados con las Mismas.</w:t>
      </w:r>
    </w:p>
    <w:p w14:paraId="66140907" w14:textId="77777777" w:rsidR="00CF2273" w:rsidRPr="00FC787D" w:rsidRDefault="00CF2273" w:rsidP="00CF2273">
      <w:pPr>
        <w:numPr>
          <w:ilvl w:val="0"/>
          <w:numId w:val="5"/>
        </w:numPr>
        <w:tabs>
          <w:tab w:val="left" w:pos="1701"/>
        </w:tabs>
        <w:ind w:left="426" w:hanging="426"/>
        <w:jc w:val="both"/>
        <w:rPr>
          <w:rFonts w:ascii="Montserrat" w:hAnsi="Montserrat"/>
        </w:rPr>
      </w:pPr>
      <w:r w:rsidRPr="00FC787D">
        <w:rPr>
          <w:rFonts w:ascii="Montserrat" w:hAnsi="Montserrat"/>
        </w:rPr>
        <w:t xml:space="preserve">SERVICIO: </w:t>
      </w:r>
      <w:r w:rsidRPr="00FC787D">
        <w:rPr>
          <w:rFonts w:ascii="Montserrat" w:hAnsi="Montserrat"/>
          <w:b w:val="0"/>
          <w:bCs/>
        </w:rPr>
        <w:t xml:space="preserve">Servicio relacionado con </w:t>
      </w:r>
      <w:r>
        <w:rPr>
          <w:rFonts w:ascii="Montserrat" w:hAnsi="Montserrat"/>
          <w:b w:val="0"/>
          <w:bCs/>
        </w:rPr>
        <w:t xml:space="preserve">la </w:t>
      </w:r>
      <w:r w:rsidRPr="00FC787D">
        <w:rPr>
          <w:rFonts w:ascii="Montserrat" w:hAnsi="Montserrat"/>
          <w:b w:val="0"/>
          <w:bCs/>
        </w:rPr>
        <w:t>obra pública.</w:t>
      </w:r>
    </w:p>
    <w:p w14:paraId="29AB509F" w14:textId="77777777" w:rsidR="00CF2273" w:rsidRPr="00FC787D" w:rsidRDefault="00CF2273" w:rsidP="00CF2273">
      <w:pPr>
        <w:numPr>
          <w:ilvl w:val="0"/>
          <w:numId w:val="5"/>
        </w:numPr>
        <w:tabs>
          <w:tab w:val="left" w:pos="1701"/>
        </w:tabs>
        <w:ind w:left="426" w:hanging="426"/>
        <w:jc w:val="both"/>
        <w:rPr>
          <w:rFonts w:ascii="Montserrat" w:hAnsi="Montserrat"/>
        </w:rPr>
      </w:pPr>
      <w:r w:rsidRPr="00FC787D">
        <w:rPr>
          <w:rFonts w:ascii="Montserrat" w:hAnsi="Montserrat"/>
        </w:rPr>
        <w:lastRenderedPageBreak/>
        <w:t>LICITANTE:</w:t>
      </w:r>
      <w:r w:rsidRPr="00FC787D">
        <w:rPr>
          <w:rFonts w:ascii="Montserrat" w:hAnsi="Montserrat"/>
        </w:rPr>
        <w:tab/>
      </w:r>
      <w:r w:rsidRPr="00FC787D">
        <w:rPr>
          <w:rFonts w:ascii="Montserrat" w:hAnsi="Montserrat"/>
          <w:b w:val="0"/>
          <w:bCs/>
        </w:rPr>
        <w:t>Toda persona física o moral que presente proposición en los términos establecidos para realizar el servicio relacionado con obra pública motivo de este procedimiento de contratación.</w:t>
      </w:r>
    </w:p>
    <w:p w14:paraId="2C40C000" w14:textId="77777777" w:rsidR="00CF2273" w:rsidRPr="00FC787D" w:rsidRDefault="00CF2273" w:rsidP="00CF2273">
      <w:pPr>
        <w:numPr>
          <w:ilvl w:val="0"/>
          <w:numId w:val="5"/>
        </w:numPr>
        <w:ind w:left="426" w:hanging="426"/>
        <w:jc w:val="both"/>
        <w:rPr>
          <w:rFonts w:ascii="Montserrat" w:hAnsi="Montserrat"/>
        </w:rPr>
      </w:pPr>
      <w:r w:rsidRPr="00FC787D">
        <w:rPr>
          <w:rFonts w:ascii="Montserrat" w:hAnsi="Montserrat"/>
        </w:rPr>
        <w:t xml:space="preserve">CONTRATISTA: </w:t>
      </w:r>
      <w:r w:rsidRPr="00FC787D">
        <w:rPr>
          <w:rFonts w:ascii="Montserrat" w:hAnsi="Montserrat"/>
          <w:b w:val="0"/>
          <w:bCs/>
        </w:rPr>
        <w:t>Toda persona física o moral a quien se le haya adjudicado el contrato de servicio relacionado con obra pública motivo de la presente licitación.</w:t>
      </w:r>
    </w:p>
    <w:p w14:paraId="4B128A7A" w14:textId="44BF78E5" w:rsidR="00CF2273" w:rsidRPr="00FC787D" w:rsidRDefault="00CF2273" w:rsidP="00CF2273">
      <w:pPr>
        <w:numPr>
          <w:ilvl w:val="0"/>
          <w:numId w:val="5"/>
        </w:numPr>
        <w:ind w:left="426" w:hanging="426"/>
        <w:jc w:val="both"/>
        <w:rPr>
          <w:rFonts w:ascii="Montserrat" w:hAnsi="Montserrat"/>
        </w:rPr>
      </w:pPr>
      <w:r w:rsidRPr="00FC787D">
        <w:rPr>
          <w:rFonts w:ascii="Montserrat" w:hAnsi="Montserrat"/>
        </w:rPr>
        <w:t>RESIDENTE</w:t>
      </w:r>
      <w:r w:rsidR="0023726B">
        <w:rPr>
          <w:rFonts w:ascii="Montserrat" w:hAnsi="Montserrat"/>
        </w:rPr>
        <w:t xml:space="preserve"> DEL SERVICIO</w:t>
      </w:r>
      <w:r w:rsidRPr="00FC787D">
        <w:rPr>
          <w:rFonts w:ascii="Montserrat" w:hAnsi="Montserrat"/>
        </w:rPr>
        <w:t xml:space="preserve">: </w:t>
      </w:r>
      <w:r w:rsidRPr="00FC787D">
        <w:rPr>
          <w:rFonts w:ascii="Montserrat" w:hAnsi="Montserrat"/>
          <w:b w:val="0"/>
          <w:bCs/>
        </w:rPr>
        <w:t xml:space="preserve">Toda persona física designada previo al inicio de los servicios, como responsable directo de la supervisión, vigilancia, control y revisión de los trabajos y que representará a la </w:t>
      </w:r>
      <w:r>
        <w:rPr>
          <w:rFonts w:ascii="Montserrat" w:hAnsi="Montserrat"/>
          <w:b w:val="0"/>
          <w:bCs/>
        </w:rPr>
        <w:t>A</w:t>
      </w:r>
      <w:r w:rsidR="00FB7FB0">
        <w:rPr>
          <w:rFonts w:ascii="Montserrat" w:hAnsi="Montserrat"/>
          <w:b w:val="0"/>
          <w:bCs/>
        </w:rPr>
        <w:t>SIPONA</w:t>
      </w:r>
      <w:r>
        <w:rPr>
          <w:rFonts w:ascii="Montserrat" w:hAnsi="Montserrat"/>
          <w:b w:val="0"/>
          <w:bCs/>
        </w:rPr>
        <w:t xml:space="preserve"> ALTAMIRA</w:t>
      </w:r>
      <w:r w:rsidRPr="00FC787D">
        <w:rPr>
          <w:rFonts w:ascii="Montserrat" w:hAnsi="Montserrat"/>
          <w:b w:val="0"/>
          <w:bCs/>
        </w:rPr>
        <w:t xml:space="preserve"> ante el CONTRATISTA y ante terceros en asuntos relacionados con la ejecución de los servicios.</w:t>
      </w:r>
    </w:p>
    <w:p w14:paraId="2157594B" w14:textId="566208CA" w:rsidR="00CF2273" w:rsidRPr="00FC787D" w:rsidRDefault="00CF2273" w:rsidP="00CF2273">
      <w:pPr>
        <w:numPr>
          <w:ilvl w:val="0"/>
          <w:numId w:val="5"/>
        </w:numPr>
        <w:ind w:left="426" w:hanging="426"/>
        <w:jc w:val="both"/>
        <w:rPr>
          <w:rFonts w:ascii="Montserrat" w:hAnsi="Montserrat"/>
        </w:rPr>
      </w:pPr>
      <w:r w:rsidRPr="00FC787D">
        <w:rPr>
          <w:rFonts w:ascii="Montserrat" w:hAnsi="Montserrat"/>
        </w:rPr>
        <w:t xml:space="preserve">SUPERINTENDENTE DEL SERVICIO: </w:t>
      </w:r>
      <w:r w:rsidRPr="00FC787D">
        <w:rPr>
          <w:rFonts w:ascii="Montserrat" w:hAnsi="Montserrat"/>
          <w:b w:val="0"/>
          <w:bCs/>
        </w:rPr>
        <w:t>Toda persona física que el CONTRATISTA presente a la A</w:t>
      </w:r>
      <w:r w:rsidR="00FB7FB0">
        <w:rPr>
          <w:rFonts w:ascii="Montserrat" w:hAnsi="Montserrat"/>
          <w:b w:val="0"/>
          <w:bCs/>
        </w:rPr>
        <w:t>SIPONA</w:t>
      </w:r>
      <w:r w:rsidRPr="00FC787D">
        <w:rPr>
          <w:rFonts w:ascii="Montserrat" w:hAnsi="Montserrat"/>
          <w:b w:val="0"/>
          <w:bCs/>
        </w:rPr>
        <w:t xml:space="preserve"> ALTAMIRA con los antecedentes técnicos y currículum para su representación durante el transcurso de los servicios. La A</w:t>
      </w:r>
      <w:r w:rsidR="00FB7FB0">
        <w:rPr>
          <w:rFonts w:ascii="Montserrat" w:hAnsi="Montserrat"/>
          <w:b w:val="0"/>
          <w:bCs/>
        </w:rPr>
        <w:t xml:space="preserve">SIPONA </w:t>
      </w:r>
      <w:r w:rsidRPr="00FC787D">
        <w:rPr>
          <w:rFonts w:ascii="Montserrat" w:hAnsi="Montserrat"/>
          <w:b w:val="0"/>
          <w:bCs/>
        </w:rPr>
        <w:t>ALTAMIRA aprobará su nombramiento si a su juicio es la persona</w:t>
      </w:r>
      <w:r w:rsidR="00FB7FB0">
        <w:rPr>
          <w:rFonts w:ascii="Montserrat" w:hAnsi="Montserrat"/>
          <w:b w:val="0"/>
          <w:bCs/>
        </w:rPr>
        <w:t xml:space="preserve"> IDONEA</w:t>
      </w:r>
      <w:r w:rsidRPr="00FC787D">
        <w:rPr>
          <w:rFonts w:ascii="Montserrat" w:hAnsi="Montserrat"/>
          <w:b w:val="0"/>
          <w:bCs/>
        </w:rPr>
        <w:t>.</w:t>
      </w:r>
    </w:p>
    <w:p w14:paraId="11D2FB3C" w14:textId="6DC30962" w:rsidR="00CF2273" w:rsidRPr="00E74BA9" w:rsidRDefault="00CF2273" w:rsidP="00CF2273">
      <w:pPr>
        <w:numPr>
          <w:ilvl w:val="0"/>
          <w:numId w:val="5"/>
        </w:numPr>
        <w:tabs>
          <w:tab w:val="left" w:pos="426"/>
        </w:tabs>
        <w:suppressAutoHyphens/>
        <w:ind w:left="426" w:hanging="426"/>
        <w:jc w:val="both"/>
        <w:rPr>
          <w:rFonts w:ascii="Montserrat" w:hAnsi="Montserrat"/>
          <w:spacing w:val="-3"/>
        </w:rPr>
      </w:pPr>
      <w:r w:rsidRPr="00E74BA9">
        <w:rPr>
          <w:rFonts w:ascii="Montserrat" w:hAnsi="Montserrat"/>
          <w:spacing w:val="-3"/>
        </w:rPr>
        <w:t>PROYECTO</w:t>
      </w:r>
      <w:r w:rsidR="000A59BD">
        <w:rPr>
          <w:rFonts w:ascii="Montserrat" w:hAnsi="Montserrat"/>
          <w:spacing w:val="-3"/>
        </w:rPr>
        <w:t>S DE INVERSIÓN</w:t>
      </w:r>
      <w:r w:rsidRPr="00E74BA9">
        <w:rPr>
          <w:rFonts w:ascii="Montserrat" w:hAnsi="Montserrat"/>
          <w:spacing w:val="-3"/>
        </w:rPr>
        <w:t xml:space="preserve">: </w:t>
      </w:r>
      <w:r w:rsidR="000A59BD">
        <w:rPr>
          <w:rFonts w:ascii="Montserrat" w:hAnsi="Montserrat"/>
          <w:b w:val="0"/>
          <w:bCs/>
          <w:spacing w:val="-3"/>
        </w:rPr>
        <w:t>Acciones que implican erogaciones de gasto de capital destinadas a obra pública en infraestructura, así como la construcción, adquisición y modificación inmuebles, las adquisiciones de bienes muebles asociadas a estos proyectos, y las rehabilitaciones que impliquen un aumento en la capacidad o vida útil de los activos de infraestructura e inmuebles</w:t>
      </w:r>
      <w:r w:rsidRPr="00E74BA9">
        <w:rPr>
          <w:rFonts w:ascii="Montserrat" w:hAnsi="Montserrat"/>
          <w:b w:val="0"/>
          <w:bCs/>
          <w:spacing w:val="-3"/>
        </w:rPr>
        <w:t>.</w:t>
      </w:r>
    </w:p>
    <w:p w14:paraId="65FCF194" w14:textId="598B6315" w:rsidR="00CF2273" w:rsidRPr="00E74BA9" w:rsidRDefault="000A59BD" w:rsidP="00CF2273">
      <w:pPr>
        <w:numPr>
          <w:ilvl w:val="0"/>
          <w:numId w:val="5"/>
        </w:numPr>
        <w:tabs>
          <w:tab w:val="left" w:pos="426"/>
        </w:tabs>
        <w:suppressAutoHyphens/>
        <w:ind w:left="426" w:hanging="426"/>
        <w:jc w:val="both"/>
        <w:rPr>
          <w:rFonts w:ascii="Montserrat" w:hAnsi="Montserrat"/>
          <w:spacing w:val="-3"/>
        </w:rPr>
      </w:pPr>
      <w:r>
        <w:rPr>
          <w:rFonts w:ascii="Montserrat" w:hAnsi="Montserrat"/>
          <w:spacing w:val="-3"/>
        </w:rPr>
        <w:t>SHCP</w:t>
      </w:r>
      <w:r w:rsidR="00CF2273" w:rsidRPr="00E74BA9">
        <w:rPr>
          <w:rFonts w:ascii="Montserrat" w:hAnsi="Montserrat"/>
          <w:spacing w:val="-3"/>
        </w:rPr>
        <w:t xml:space="preserve">: </w:t>
      </w:r>
      <w:r w:rsidRPr="000A59BD">
        <w:rPr>
          <w:rFonts w:ascii="Montserrat" w:hAnsi="Montserrat"/>
          <w:b w:val="0"/>
          <w:bCs/>
          <w:spacing w:val="-3"/>
        </w:rPr>
        <w:t>Secretaría de Hacienda y Crédito Público</w:t>
      </w:r>
      <w:r w:rsidR="00CF2273" w:rsidRPr="00E74BA9">
        <w:rPr>
          <w:rFonts w:ascii="Montserrat" w:hAnsi="Montserrat"/>
          <w:b w:val="0"/>
          <w:bCs/>
          <w:spacing w:val="-3"/>
        </w:rPr>
        <w:t>.</w:t>
      </w:r>
    </w:p>
    <w:p w14:paraId="33CCB13A" w14:textId="322F41B1" w:rsidR="00CF2273" w:rsidRPr="000A59BD" w:rsidRDefault="000A59BD" w:rsidP="00CF2273">
      <w:pPr>
        <w:numPr>
          <w:ilvl w:val="0"/>
          <w:numId w:val="5"/>
        </w:numPr>
        <w:tabs>
          <w:tab w:val="left" w:pos="426"/>
        </w:tabs>
        <w:suppressAutoHyphens/>
        <w:ind w:left="426" w:hanging="426"/>
        <w:jc w:val="both"/>
        <w:rPr>
          <w:rFonts w:ascii="Montserrat" w:hAnsi="Montserrat"/>
          <w:spacing w:val="-3"/>
        </w:rPr>
      </w:pPr>
      <w:r>
        <w:rPr>
          <w:rFonts w:ascii="Montserrat" w:hAnsi="Montserrat"/>
          <w:spacing w:val="-3"/>
        </w:rPr>
        <w:t>PPI</w:t>
      </w:r>
      <w:r w:rsidR="00CF2273" w:rsidRPr="00E74BA9">
        <w:rPr>
          <w:rFonts w:ascii="Montserrat" w:hAnsi="Montserrat"/>
          <w:spacing w:val="-3"/>
        </w:rPr>
        <w:t xml:space="preserve">: </w:t>
      </w:r>
      <w:r w:rsidRPr="000A59BD">
        <w:rPr>
          <w:rFonts w:ascii="Montserrat" w:hAnsi="Montserrat"/>
          <w:b w:val="0"/>
          <w:bCs/>
          <w:spacing w:val="-3"/>
        </w:rPr>
        <w:t>Programas y Proyectos de Inversión</w:t>
      </w:r>
      <w:r w:rsidR="00CF2273" w:rsidRPr="00E74BA9">
        <w:rPr>
          <w:rFonts w:ascii="Montserrat" w:hAnsi="Montserrat"/>
          <w:b w:val="0"/>
          <w:bCs/>
          <w:spacing w:val="-3"/>
        </w:rPr>
        <w:t>.</w:t>
      </w:r>
    </w:p>
    <w:p w14:paraId="70C22E30" w14:textId="72DBC137" w:rsidR="000A59BD" w:rsidRPr="00E74BA9" w:rsidRDefault="000A59BD" w:rsidP="00CF2273">
      <w:pPr>
        <w:numPr>
          <w:ilvl w:val="0"/>
          <w:numId w:val="5"/>
        </w:numPr>
        <w:tabs>
          <w:tab w:val="left" w:pos="426"/>
        </w:tabs>
        <w:suppressAutoHyphens/>
        <w:ind w:left="426" w:hanging="426"/>
        <w:jc w:val="both"/>
        <w:rPr>
          <w:rFonts w:ascii="Montserrat" w:hAnsi="Montserrat"/>
          <w:spacing w:val="-3"/>
        </w:rPr>
      </w:pPr>
      <w:r>
        <w:rPr>
          <w:rFonts w:ascii="Montserrat" w:hAnsi="Montserrat"/>
          <w:spacing w:val="-3"/>
        </w:rPr>
        <w:t xml:space="preserve">ANALISIS COSTO BENEFICIO: </w:t>
      </w:r>
      <w:r w:rsidRPr="000A59BD">
        <w:rPr>
          <w:rFonts w:ascii="Montserrat" w:hAnsi="Montserrat"/>
          <w:b w:val="0"/>
          <w:bCs/>
          <w:spacing w:val="-3"/>
        </w:rPr>
        <w:t>Evaluación de los programas y proyectos de inversión a que se refiere el artículo 34, fracción II, de la Ley Federal de Presupuesto y Responsabilidad Hacendaria</w:t>
      </w:r>
      <w:r w:rsidRPr="000A59BD">
        <w:t xml:space="preserve"> </w:t>
      </w:r>
      <w:r w:rsidRPr="000A59BD">
        <w:rPr>
          <w:rFonts w:ascii="Montserrat" w:hAnsi="Montserrat"/>
          <w:b w:val="0"/>
          <w:bCs/>
          <w:spacing w:val="-3"/>
        </w:rPr>
        <w:t>y que considera los costos y beneficios directos e indirectos que los programas y proyectos generan para la sociedad</w:t>
      </w:r>
      <w:r>
        <w:rPr>
          <w:rFonts w:ascii="Montserrat" w:hAnsi="Montserrat"/>
          <w:b w:val="0"/>
          <w:bCs/>
          <w:spacing w:val="-3"/>
        </w:rPr>
        <w:t>.</w:t>
      </w:r>
    </w:p>
    <w:p w14:paraId="079ADBD9" w14:textId="77777777" w:rsidR="0023726B" w:rsidRPr="00FC787D" w:rsidRDefault="0023726B" w:rsidP="00CF2273">
      <w:pPr>
        <w:tabs>
          <w:tab w:val="left" w:pos="0"/>
        </w:tabs>
        <w:jc w:val="both"/>
        <w:rPr>
          <w:rFonts w:ascii="Montserrat" w:hAnsi="Montserrat"/>
          <w:b w:val="0"/>
          <w:bCs/>
          <w:spacing w:val="-3"/>
          <w:lang w:eastAsia="es-MX"/>
        </w:rPr>
      </w:pPr>
    </w:p>
    <w:p w14:paraId="6410DC3A" w14:textId="4D68BB18" w:rsidR="00CF2273" w:rsidRPr="00FC787D" w:rsidRDefault="00CF2273" w:rsidP="006660AC">
      <w:pPr>
        <w:numPr>
          <w:ilvl w:val="0"/>
          <w:numId w:val="4"/>
        </w:numPr>
        <w:ind w:left="426" w:hanging="426"/>
        <w:contextualSpacing/>
        <w:jc w:val="both"/>
        <w:rPr>
          <w:rFonts w:ascii="Montserrat" w:hAnsi="Montserrat"/>
          <w:bCs/>
          <w:lang w:eastAsia="es-MX"/>
        </w:rPr>
      </w:pPr>
      <w:r w:rsidRPr="00FC787D">
        <w:rPr>
          <w:rFonts w:ascii="Montserrat" w:hAnsi="Montserrat"/>
          <w:bCs/>
          <w:lang w:eastAsia="es-MX"/>
        </w:rPr>
        <w:t xml:space="preserve">VISITA DEL </w:t>
      </w:r>
      <w:r w:rsidR="00C61EBD">
        <w:rPr>
          <w:rFonts w:ascii="Montserrat" w:hAnsi="Montserrat"/>
          <w:bCs/>
          <w:lang w:eastAsia="es-MX"/>
        </w:rPr>
        <w:t>SERVICIO</w:t>
      </w:r>
      <w:r w:rsidRPr="00FC787D">
        <w:rPr>
          <w:rFonts w:ascii="Montserrat" w:hAnsi="Montserrat"/>
          <w:bCs/>
          <w:lang w:eastAsia="es-MX"/>
        </w:rPr>
        <w:t>.</w:t>
      </w:r>
    </w:p>
    <w:p w14:paraId="4C35F9AB" w14:textId="008DB360" w:rsidR="00CF2273" w:rsidRDefault="00CF2273" w:rsidP="00CF2273">
      <w:pPr>
        <w:jc w:val="both"/>
        <w:rPr>
          <w:rFonts w:ascii="Montserrat" w:hAnsi="Montserrat"/>
          <w:b w:val="0"/>
        </w:rPr>
      </w:pPr>
      <w:r w:rsidRPr="00FC787D">
        <w:rPr>
          <w:rFonts w:ascii="Montserrat" w:hAnsi="Montserrat"/>
          <w:b w:val="0"/>
          <w:bCs/>
        </w:rPr>
        <w:t>El LICITANTE efectuará una visita de inspección a</w:t>
      </w:r>
      <w:r>
        <w:rPr>
          <w:rFonts w:ascii="Montserrat" w:hAnsi="Montserrat"/>
          <w:b w:val="0"/>
          <w:bCs/>
        </w:rPr>
        <w:t xml:space="preserve"> los lugares objeto del SERVICIO</w:t>
      </w:r>
      <w:r w:rsidRPr="00FC787D">
        <w:rPr>
          <w:rFonts w:ascii="Montserrat" w:hAnsi="Montserrat"/>
          <w:b w:val="0"/>
          <w:bCs/>
        </w:rPr>
        <w:t xml:space="preserve"> </w:t>
      </w:r>
      <w:r>
        <w:rPr>
          <w:rFonts w:ascii="Montserrat" w:hAnsi="Montserrat"/>
          <w:b w:val="0"/>
          <w:bCs/>
        </w:rPr>
        <w:t xml:space="preserve">y a sus áreas aledañas </w:t>
      </w:r>
      <w:r w:rsidRPr="00FC787D">
        <w:rPr>
          <w:rFonts w:ascii="Montserrat" w:hAnsi="Montserrat"/>
          <w:b w:val="0"/>
          <w:bCs/>
        </w:rPr>
        <w:t xml:space="preserve">donde deberá obtener toda la información que considere relevante para la </w:t>
      </w:r>
      <w:r>
        <w:rPr>
          <w:rFonts w:ascii="Montserrat" w:hAnsi="Montserrat"/>
          <w:b w:val="0"/>
          <w:bCs/>
        </w:rPr>
        <w:t xml:space="preserve">integración y </w:t>
      </w:r>
      <w:r w:rsidRPr="00FC787D">
        <w:rPr>
          <w:rFonts w:ascii="Montserrat" w:hAnsi="Montserrat"/>
          <w:b w:val="0"/>
          <w:bCs/>
        </w:rPr>
        <w:t>presentación de su prop</w:t>
      </w:r>
      <w:r>
        <w:rPr>
          <w:rFonts w:ascii="Montserrat" w:hAnsi="Montserrat"/>
          <w:b w:val="0"/>
          <w:bCs/>
        </w:rPr>
        <w:t xml:space="preserve">osición, así como </w:t>
      </w:r>
      <w:r w:rsidRPr="00FC787D">
        <w:rPr>
          <w:rFonts w:ascii="Montserrat" w:hAnsi="Montserrat"/>
          <w:b w:val="0"/>
          <w:bCs/>
        </w:rPr>
        <w:t>los datos relativos a</w:t>
      </w:r>
      <w:r>
        <w:rPr>
          <w:rFonts w:ascii="Montserrat" w:hAnsi="Montserrat"/>
          <w:b w:val="0"/>
          <w:bCs/>
        </w:rPr>
        <w:t xml:space="preserve"> </w:t>
      </w:r>
      <w:r w:rsidRPr="00FC787D">
        <w:rPr>
          <w:rFonts w:ascii="Montserrat" w:hAnsi="Montserrat"/>
          <w:b w:val="0"/>
          <w:bCs/>
        </w:rPr>
        <w:t>l</w:t>
      </w:r>
      <w:r>
        <w:rPr>
          <w:rFonts w:ascii="Montserrat" w:hAnsi="Montserrat"/>
          <w:b w:val="0"/>
          <w:bCs/>
        </w:rPr>
        <w:t>os</w:t>
      </w:r>
      <w:r w:rsidRPr="00FC787D">
        <w:rPr>
          <w:rFonts w:ascii="Montserrat" w:hAnsi="Montserrat"/>
          <w:b w:val="0"/>
          <w:bCs/>
        </w:rPr>
        <w:t xml:space="preserve"> </w:t>
      </w:r>
      <w:r>
        <w:rPr>
          <w:rFonts w:ascii="Montserrat" w:hAnsi="Montserrat"/>
          <w:b w:val="0"/>
          <w:bCs/>
        </w:rPr>
        <w:t xml:space="preserve">servicios </w:t>
      </w:r>
      <w:r w:rsidRPr="00FC787D">
        <w:rPr>
          <w:rFonts w:ascii="Montserrat" w:hAnsi="Montserrat"/>
          <w:b w:val="0"/>
          <w:bCs/>
        </w:rPr>
        <w:t>adicionales que se utilizarán durante el proceso de la ejecución del SERVICIO.</w:t>
      </w:r>
      <w:r>
        <w:rPr>
          <w:rFonts w:ascii="Montserrat" w:hAnsi="Montserrat"/>
          <w:b w:val="0"/>
          <w:bCs/>
        </w:rPr>
        <w:t xml:space="preserve"> </w:t>
      </w:r>
      <w:r>
        <w:rPr>
          <w:rFonts w:ascii="Montserrat" w:hAnsi="Montserrat"/>
          <w:b w:val="0"/>
        </w:rPr>
        <w:t>Por lo tanto, e</w:t>
      </w:r>
      <w:r w:rsidRPr="00FC787D">
        <w:rPr>
          <w:rFonts w:ascii="Montserrat" w:hAnsi="Montserrat"/>
          <w:b w:val="0"/>
        </w:rPr>
        <w:t>l LICITANTE deberá presentar una manifestación escrita de conocer el sitio d</w:t>
      </w:r>
      <w:r>
        <w:rPr>
          <w:rFonts w:ascii="Montserrat" w:hAnsi="Montserrat"/>
          <w:b w:val="0"/>
        </w:rPr>
        <w:t xml:space="preserve">e ejecución del SERVICIO </w:t>
      </w:r>
      <w:r w:rsidRPr="00FC787D">
        <w:rPr>
          <w:rFonts w:ascii="Montserrat" w:hAnsi="Montserrat"/>
          <w:b w:val="0"/>
        </w:rPr>
        <w:t>y su conformidad con los términos del SERVICIO a realizar.</w:t>
      </w:r>
    </w:p>
    <w:p w14:paraId="5727169B" w14:textId="77777777" w:rsidR="0023726B" w:rsidRPr="00FC787D" w:rsidRDefault="0023726B" w:rsidP="00CF2273">
      <w:pPr>
        <w:jc w:val="both"/>
        <w:rPr>
          <w:rFonts w:ascii="Montserrat" w:hAnsi="Montserrat"/>
          <w:b w:val="0"/>
        </w:rPr>
      </w:pPr>
    </w:p>
    <w:p w14:paraId="4DB80058" w14:textId="77777777" w:rsidR="00CF2273" w:rsidRPr="00FC787D" w:rsidRDefault="00CF2273" w:rsidP="006660AC">
      <w:pPr>
        <w:numPr>
          <w:ilvl w:val="0"/>
          <w:numId w:val="4"/>
        </w:numPr>
        <w:ind w:left="426" w:hanging="426"/>
        <w:contextualSpacing/>
        <w:jc w:val="both"/>
        <w:rPr>
          <w:rFonts w:ascii="Montserrat" w:hAnsi="Montserrat"/>
          <w:bCs/>
          <w:lang w:eastAsia="es-MX"/>
        </w:rPr>
      </w:pPr>
      <w:r w:rsidRPr="00FC787D">
        <w:rPr>
          <w:rFonts w:ascii="Montserrat" w:hAnsi="Montserrat"/>
        </w:rPr>
        <w:t>DESARROLLO DEL SERVICIO</w:t>
      </w:r>
      <w:r w:rsidRPr="00FC787D">
        <w:rPr>
          <w:rFonts w:ascii="Montserrat" w:hAnsi="Montserrat"/>
          <w:bCs/>
          <w:lang w:eastAsia="es-MX"/>
        </w:rPr>
        <w:t>.</w:t>
      </w:r>
    </w:p>
    <w:p w14:paraId="38A01BC1" w14:textId="2301DC67" w:rsidR="00EC4DE9" w:rsidRPr="00EC4DE9" w:rsidRDefault="00EC4DE9" w:rsidP="00EC4DE9">
      <w:pPr>
        <w:tabs>
          <w:tab w:val="left" w:pos="0"/>
        </w:tabs>
        <w:suppressAutoHyphens/>
        <w:jc w:val="both"/>
        <w:rPr>
          <w:rFonts w:ascii="Montserrat" w:hAnsi="Montserrat"/>
          <w:b w:val="0"/>
          <w:spacing w:val="-3"/>
        </w:rPr>
      </w:pPr>
      <w:r w:rsidRPr="00EC4DE9">
        <w:rPr>
          <w:rFonts w:ascii="Montserrat" w:hAnsi="Montserrat"/>
          <w:b w:val="0"/>
          <w:spacing w:val="-3"/>
        </w:rPr>
        <w:t>La A</w:t>
      </w:r>
      <w:r w:rsidR="00D544EA">
        <w:rPr>
          <w:rFonts w:ascii="Montserrat" w:hAnsi="Montserrat"/>
          <w:b w:val="0"/>
          <w:spacing w:val="-3"/>
        </w:rPr>
        <w:t>S</w:t>
      </w:r>
      <w:r w:rsidRPr="00EC4DE9">
        <w:rPr>
          <w:rFonts w:ascii="Montserrat" w:hAnsi="Montserrat"/>
          <w:b w:val="0"/>
          <w:spacing w:val="-3"/>
        </w:rPr>
        <w:t>I</w:t>
      </w:r>
      <w:r w:rsidR="00D544EA">
        <w:rPr>
          <w:rFonts w:ascii="Montserrat" w:hAnsi="Montserrat"/>
          <w:b w:val="0"/>
          <w:spacing w:val="-3"/>
        </w:rPr>
        <w:t>PONA</w:t>
      </w:r>
      <w:r w:rsidRPr="00EC4DE9">
        <w:rPr>
          <w:rFonts w:ascii="Montserrat" w:hAnsi="Montserrat"/>
          <w:b w:val="0"/>
          <w:spacing w:val="-3"/>
        </w:rPr>
        <w:t xml:space="preserve"> Altamira pondrá a disposición del contratista, la información técnica disponible para el desarrollo de sus actividades. Para lo cual se hará entrega de</w:t>
      </w:r>
      <w:r w:rsidR="00C61EBD">
        <w:rPr>
          <w:rFonts w:ascii="Montserrat" w:hAnsi="Montserrat"/>
          <w:b w:val="0"/>
          <w:spacing w:val="-3"/>
        </w:rPr>
        <w:t xml:space="preserve"> </w:t>
      </w:r>
      <w:r w:rsidRPr="00EC4DE9">
        <w:rPr>
          <w:rFonts w:ascii="Montserrat" w:hAnsi="Montserrat"/>
          <w:b w:val="0"/>
          <w:spacing w:val="-3"/>
        </w:rPr>
        <w:t>l</w:t>
      </w:r>
      <w:r w:rsidR="00C61EBD">
        <w:rPr>
          <w:rFonts w:ascii="Montserrat" w:hAnsi="Montserrat"/>
          <w:b w:val="0"/>
          <w:spacing w:val="-3"/>
        </w:rPr>
        <w:t>os</w:t>
      </w:r>
      <w:r w:rsidRPr="00EC4DE9">
        <w:rPr>
          <w:rFonts w:ascii="Montserrat" w:hAnsi="Montserrat"/>
          <w:b w:val="0"/>
          <w:spacing w:val="-3"/>
        </w:rPr>
        <w:t xml:space="preserve"> </w:t>
      </w:r>
      <w:r w:rsidR="00C61EBD">
        <w:rPr>
          <w:rFonts w:ascii="Montserrat" w:hAnsi="Montserrat"/>
          <w:b w:val="0"/>
          <w:spacing w:val="-3"/>
        </w:rPr>
        <w:t>Estudios Costo beneficio actuales</w:t>
      </w:r>
      <w:r w:rsidR="005C1233">
        <w:rPr>
          <w:rFonts w:ascii="Montserrat" w:hAnsi="Montserrat"/>
          <w:b w:val="0"/>
          <w:spacing w:val="-3"/>
        </w:rPr>
        <w:t xml:space="preserve">, </w:t>
      </w:r>
      <w:r w:rsidRPr="00EC4DE9">
        <w:rPr>
          <w:rFonts w:ascii="Montserrat" w:hAnsi="Montserrat"/>
          <w:b w:val="0"/>
          <w:spacing w:val="-3"/>
        </w:rPr>
        <w:t xml:space="preserve">consistente en </w:t>
      </w:r>
      <w:r w:rsidR="00C61EBD">
        <w:rPr>
          <w:rFonts w:ascii="Montserrat" w:hAnsi="Montserrat"/>
          <w:b w:val="0"/>
          <w:spacing w:val="-3"/>
        </w:rPr>
        <w:t>factibilidades, memoria de cálculo y estudios de mercado</w:t>
      </w:r>
      <w:r w:rsidR="00204244">
        <w:rPr>
          <w:rFonts w:ascii="Montserrat" w:hAnsi="Montserrat"/>
          <w:b w:val="0"/>
          <w:spacing w:val="-3"/>
        </w:rPr>
        <w:t>,</w:t>
      </w:r>
      <w:r w:rsidR="00563199">
        <w:rPr>
          <w:rFonts w:ascii="Montserrat" w:hAnsi="Montserrat"/>
          <w:b w:val="0"/>
          <w:spacing w:val="-3"/>
        </w:rPr>
        <w:t xml:space="preserve"> </w:t>
      </w:r>
      <w:r w:rsidR="00D544EA">
        <w:rPr>
          <w:rFonts w:ascii="Montserrat" w:hAnsi="Montserrat"/>
          <w:b w:val="0"/>
          <w:spacing w:val="-3"/>
        </w:rPr>
        <w:t>de ser necesario el CONTRATISTA recabará información de campo</w:t>
      </w:r>
      <w:r w:rsidRPr="00EC4DE9">
        <w:rPr>
          <w:rFonts w:ascii="Montserrat" w:hAnsi="Montserrat"/>
          <w:b w:val="0"/>
          <w:spacing w:val="-3"/>
        </w:rPr>
        <w:t xml:space="preserve">. Con la información </w:t>
      </w:r>
      <w:r w:rsidR="00C61EBD">
        <w:rPr>
          <w:rFonts w:ascii="Montserrat" w:hAnsi="Montserrat"/>
          <w:b w:val="0"/>
          <w:spacing w:val="-3"/>
        </w:rPr>
        <w:t>proporciona</w:t>
      </w:r>
      <w:r w:rsidRPr="00EC4DE9">
        <w:rPr>
          <w:rFonts w:ascii="Montserrat" w:hAnsi="Montserrat"/>
          <w:b w:val="0"/>
          <w:spacing w:val="-3"/>
        </w:rPr>
        <w:t>da por la A</w:t>
      </w:r>
      <w:r w:rsidR="00D544EA">
        <w:rPr>
          <w:rFonts w:ascii="Montserrat" w:hAnsi="Montserrat"/>
          <w:b w:val="0"/>
          <w:spacing w:val="-3"/>
        </w:rPr>
        <w:t>S</w:t>
      </w:r>
      <w:r w:rsidRPr="00EC4DE9">
        <w:rPr>
          <w:rFonts w:ascii="Montserrat" w:hAnsi="Montserrat"/>
          <w:b w:val="0"/>
          <w:spacing w:val="-3"/>
        </w:rPr>
        <w:t>I</w:t>
      </w:r>
      <w:r w:rsidR="00D544EA">
        <w:rPr>
          <w:rFonts w:ascii="Montserrat" w:hAnsi="Montserrat"/>
          <w:b w:val="0"/>
          <w:spacing w:val="-3"/>
        </w:rPr>
        <w:t>PONA</w:t>
      </w:r>
      <w:r w:rsidRPr="00EC4DE9">
        <w:rPr>
          <w:rFonts w:ascii="Montserrat" w:hAnsi="Montserrat"/>
          <w:b w:val="0"/>
          <w:spacing w:val="-3"/>
        </w:rPr>
        <w:t xml:space="preserve"> Altamira, en cuanto a su alcance, componentes, monto de inversión y calendario de inversiones, el CONTRATISTA deberá </w:t>
      </w:r>
      <w:r w:rsidR="00C61EBD">
        <w:rPr>
          <w:rFonts w:ascii="Montserrat" w:hAnsi="Montserrat"/>
          <w:b w:val="0"/>
          <w:spacing w:val="-3"/>
        </w:rPr>
        <w:t>actuali</w:t>
      </w:r>
      <w:r w:rsidRPr="00EC4DE9">
        <w:rPr>
          <w:rFonts w:ascii="Montserrat" w:hAnsi="Montserrat"/>
          <w:b w:val="0"/>
          <w:spacing w:val="-3"/>
        </w:rPr>
        <w:t>zar la evaluación socioeconómica de</w:t>
      </w:r>
      <w:r w:rsidR="00204244">
        <w:rPr>
          <w:rFonts w:ascii="Montserrat" w:hAnsi="Montserrat"/>
          <w:b w:val="0"/>
          <w:spacing w:val="-3"/>
        </w:rPr>
        <w:t xml:space="preserve"> </w:t>
      </w:r>
      <w:r w:rsidRPr="00EC4DE9">
        <w:rPr>
          <w:rFonts w:ascii="Montserrat" w:hAnsi="Montserrat"/>
          <w:b w:val="0"/>
          <w:spacing w:val="-3"/>
        </w:rPr>
        <w:t>l</w:t>
      </w:r>
      <w:r w:rsidR="00204244">
        <w:rPr>
          <w:rFonts w:ascii="Montserrat" w:hAnsi="Montserrat"/>
          <w:b w:val="0"/>
          <w:spacing w:val="-3"/>
        </w:rPr>
        <w:t>os</w:t>
      </w:r>
      <w:r w:rsidRPr="00EC4DE9">
        <w:rPr>
          <w:rFonts w:ascii="Montserrat" w:hAnsi="Montserrat"/>
          <w:b w:val="0"/>
          <w:spacing w:val="-3"/>
        </w:rPr>
        <w:t xml:space="preserve"> </w:t>
      </w:r>
      <w:r w:rsidR="005C1233" w:rsidRPr="005C1233">
        <w:rPr>
          <w:rFonts w:ascii="Montserrat" w:hAnsi="Montserrat"/>
          <w:b w:val="0"/>
          <w:spacing w:val="-3"/>
        </w:rPr>
        <w:t>pro</w:t>
      </w:r>
      <w:r w:rsidR="00563199">
        <w:rPr>
          <w:rFonts w:ascii="Montserrat" w:hAnsi="Montserrat"/>
          <w:b w:val="0"/>
          <w:spacing w:val="-3"/>
        </w:rPr>
        <w:t>yecto</w:t>
      </w:r>
      <w:r w:rsidR="00204244">
        <w:rPr>
          <w:rFonts w:ascii="Montserrat" w:hAnsi="Montserrat"/>
          <w:b w:val="0"/>
          <w:spacing w:val="-3"/>
        </w:rPr>
        <w:t>s</w:t>
      </w:r>
      <w:r w:rsidR="005C1233" w:rsidRPr="005C1233">
        <w:rPr>
          <w:rFonts w:ascii="Montserrat" w:hAnsi="Montserrat"/>
          <w:b w:val="0"/>
          <w:spacing w:val="-3"/>
        </w:rPr>
        <w:t xml:space="preserve"> de Inversión </w:t>
      </w:r>
      <w:r w:rsidR="00C61EBD" w:rsidRPr="00C61EBD">
        <w:rPr>
          <w:rFonts w:ascii="Montserrat" w:hAnsi="Montserrat"/>
          <w:b w:val="0"/>
          <w:spacing w:val="-3"/>
        </w:rPr>
        <w:t>“MODERNIZACION DE LA ADUANA DE ALTAMIRA”, “PROTECCION LITORAL COSTERO” Y “VÍAS FERREAS DE ENLACE E INTERCAMBIO</w:t>
      </w:r>
      <w:r w:rsidR="004A47DF" w:rsidRPr="00204244">
        <w:rPr>
          <w:rFonts w:ascii="Montserrat" w:hAnsi="Montserrat"/>
          <w:b w:val="0"/>
          <w:spacing w:val="-3"/>
        </w:rPr>
        <w:t>”</w:t>
      </w:r>
      <w:r w:rsidR="004A47DF">
        <w:rPr>
          <w:rFonts w:ascii="Montserrat" w:hAnsi="Montserrat"/>
          <w:b w:val="0"/>
          <w:spacing w:val="-3"/>
        </w:rPr>
        <w:t>,</w:t>
      </w:r>
      <w:r w:rsidRPr="00EC4DE9">
        <w:rPr>
          <w:rFonts w:ascii="Montserrat" w:hAnsi="Montserrat"/>
          <w:b w:val="0"/>
          <w:spacing w:val="-3"/>
        </w:rPr>
        <w:t xml:space="preserve"> para fines de obtención de</w:t>
      </w:r>
      <w:r w:rsidR="00C61EBD">
        <w:rPr>
          <w:rFonts w:ascii="Montserrat" w:hAnsi="Montserrat"/>
          <w:b w:val="0"/>
          <w:spacing w:val="-3"/>
        </w:rPr>
        <w:t xml:space="preserve"> </w:t>
      </w:r>
      <w:r w:rsidRPr="00EC4DE9">
        <w:rPr>
          <w:rFonts w:ascii="Montserrat" w:hAnsi="Montserrat"/>
          <w:b w:val="0"/>
          <w:spacing w:val="-3"/>
        </w:rPr>
        <w:t>l</w:t>
      </w:r>
      <w:r w:rsidR="00C61EBD">
        <w:rPr>
          <w:rFonts w:ascii="Montserrat" w:hAnsi="Montserrat"/>
          <w:b w:val="0"/>
          <w:spacing w:val="-3"/>
        </w:rPr>
        <w:t>a vigencia del</w:t>
      </w:r>
      <w:r w:rsidRPr="00EC4DE9">
        <w:rPr>
          <w:rFonts w:ascii="Montserrat" w:hAnsi="Montserrat"/>
          <w:b w:val="0"/>
          <w:spacing w:val="-3"/>
        </w:rPr>
        <w:t xml:space="preserve"> registro en la Cartera de Programas y Proyectos de Inversión, de la Unidad de Inversiones de la Secretaria de Hacienda y Crédito Público.</w:t>
      </w:r>
    </w:p>
    <w:p w14:paraId="1BAF29E6" w14:textId="77777777" w:rsidR="00563199" w:rsidRDefault="00563199" w:rsidP="00EC4DE9">
      <w:pPr>
        <w:tabs>
          <w:tab w:val="left" w:pos="0"/>
        </w:tabs>
        <w:suppressAutoHyphens/>
        <w:jc w:val="both"/>
        <w:rPr>
          <w:rFonts w:ascii="Montserrat" w:hAnsi="Montserrat"/>
          <w:b w:val="0"/>
          <w:spacing w:val="-3"/>
        </w:rPr>
      </w:pPr>
    </w:p>
    <w:p w14:paraId="224F4D9D" w14:textId="77777777" w:rsidR="00C61EBD" w:rsidRDefault="00C61EBD" w:rsidP="00EC4DE9">
      <w:pPr>
        <w:tabs>
          <w:tab w:val="left" w:pos="0"/>
        </w:tabs>
        <w:suppressAutoHyphens/>
        <w:jc w:val="both"/>
        <w:rPr>
          <w:rFonts w:ascii="Montserrat" w:hAnsi="Montserrat"/>
          <w:b w:val="0"/>
          <w:spacing w:val="-3"/>
        </w:rPr>
      </w:pPr>
    </w:p>
    <w:p w14:paraId="4AB3AFB7" w14:textId="77777777" w:rsidR="00C61EBD" w:rsidRDefault="00C61EBD" w:rsidP="00EC4DE9">
      <w:pPr>
        <w:tabs>
          <w:tab w:val="left" w:pos="0"/>
        </w:tabs>
        <w:suppressAutoHyphens/>
        <w:jc w:val="both"/>
        <w:rPr>
          <w:rFonts w:ascii="Montserrat" w:hAnsi="Montserrat"/>
          <w:b w:val="0"/>
          <w:spacing w:val="-3"/>
        </w:rPr>
      </w:pPr>
    </w:p>
    <w:p w14:paraId="7AF8498B" w14:textId="559DBB49" w:rsidR="00EC4DE9" w:rsidRPr="00EC4DE9" w:rsidRDefault="00EC4DE9" w:rsidP="00EC4DE9">
      <w:pPr>
        <w:tabs>
          <w:tab w:val="left" w:pos="0"/>
        </w:tabs>
        <w:suppressAutoHyphens/>
        <w:jc w:val="both"/>
        <w:rPr>
          <w:rFonts w:ascii="Montserrat" w:hAnsi="Montserrat"/>
          <w:b w:val="0"/>
          <w:spacing w:val="-3"/>
        </w:rPr>
      </w:pPr>
      <w:r w:rsidRPr="00EC4DE9">
        <w:rPr>
          <w:rFonts w:ascii="Montserrat" w:hAnsi="Montserrat"/>
          <w:b w:val="0"/>
          <w:spacing w:val="-3"/>
        </w:rPr>
        <w:lastRenderedPageBreak/>
        <w:t xml:space="preserve">La </w:t>
      </w:r>
      <w:r w:rsidR="00C61EBD">
        <w:rPr>
          <w:rFonts w:ascii="Montserrat" w:hAnsi="Montserrat"/>
          <w:b w:val="0"/>
          <w:spacing w:val="-3"/>
        </w:rPr>
        <w:t>actualiza</w:t>
      </w:r>
      <w:r w:rsidRPr="00EC4DE9">
        <w:rPr>
          <w:rFonts w:ascii="Montserrat" w:hAnsi="Montserrat"/>
          <w:b w:val="0"/>
          <w:spacing w:val="-3"/>
        </w:rPr>
        <w:t>ción de</w:t>
      </w:r>
      <w:r w:rsidR="00C61EBD">
        <w:rPr>
          <w:rFonts w:ascii="Montserrat" w:hAnsi="Montserrat"/>
          <w:b w:val="0"/>
          <w:spacing w:val="-3"/>
        </w:rPr>
        <w:t xml:space="preserve"> </w:t>
      </w:r>
      <w:r w:rsidRPr="00EC4DE9">
        <w:rPr>
          <w:rFonts w:ascii="Montserrat" w:hAnsi="Montserrat"/>
          <w:b w:val="0"/>
          <w:spacing w:val="-3"/>
        </w:rPr>
        <w:t>l</w:t>
      </w:r>
      <w:r w:rsidR="00C61EBD">
        <w:rPr>
          <w:rFonts w:ascii="Montserrat" w:hAnsi="Montserrat"/>
          <w:b w:val="0"/>
          <w:spacing w:val="-3"/>
        </w:rPr>
        <w:t>os</w:t>
      </w:r>
      <w:r w:rsidRPr="00EC4DE9">
        <w:rPr>
          <w:rFonts w:ascii="Montserrat" w:hAnsi="Montserrat"/>
          <w:b w:val="0"/>
          <w:spacing w:val="-3"/>
        </w:rPr>
        <w:t xml:space="preserve"> estudio</w:t>
      </w:r>
      <w:r w:rsidR="00C61EBD">
        <w:rPr>
          <w:rFonts w:ascii="Montserrat" w:hAnsi="Montserrat"/>
          <w:b w:val="0"/>
          <w:spacing w:val="-3"/>
        </w:rPr>
        <w:t>s</w:t>
      </w:r>
      <w:r w:rsidRPr="00EC4DE9">
        <w:rPr>
          <w:rFonts w:ascii="Montserrat" w:hAnsi="Montserrat"/>
          <w:b w:val="0"/>
          <w:spacing w:val="-3"/>
        </w:rPr>
        <w:t xml:space="preserve"> Costo Beneficio, deberá</w:t>
      </w:r>
      <w:r w:rsidR="00C61EBD">
        <w:rPr>
          <w:rFonts w:ascii="Montserrat" w:hAnsi="Montserrat"/>
          <w:b w:val="0"/>
          <w:spacing w:val="-3"/>
        </w:rPr>
        <w:t>n</w:t>
      </w:r>
      <w:r w:rsidRPr="00EC4DE9">
        <w:rPr>
          <w:rFonts w:ascii="Montserrat" w:hAnsi="Montserrat"/>
          <w:b w:val="0"/>
          <w:spacing w:val="-3"/>
        </w:rPr>
        <w:t xml:space="preserve"> realizarse </w:t>
      </w:r>
      <w:proofErr w:type="gramStart"/>
      <w:r w:rsidRPr="00EC4DE9">
        <w:rPr>
          <w:rFonts w:ascii="Montserrat" w:hAnsi="Montserrat"/>
          <w:b w:val="0"/>
          <w:spacing w:val="-3"/>
        </w:rPr>
        <w:t>de acuerdo a</w:t>
      </w:r>
      <w:proofErr w:type="gramEnd"/>
      <w:r w:rsidRPr="00EC4DE9">
        <w:rPr>
          <w:rFonts w:ascii="Montserrat" w:hAnsi="Montserrat"/>
          <w:b w:val="0"/>
          <w:spacing w:val="-3"/>
        </w:rPr>
        <w:t xml:space="preserve"> lo indicado en los lineamientos de la SHCP y a las siguientes indicaciones:</w:t>
      </w:r>
    </w:p>
    <w:p w14:paraId="222A4D43" w14:textId="77777777" w:rsidR="00EC4DE9" w:rsidRPr="00EC4DE9" w:rsidRDefault="00EC4DE9" w:rsidP="00EC4DE9">
      <w:pPr>
        <w:tabs>
          <w:tab w:val="left" w:pos="0"/>
        </w:tabs>
        <w:suppressAutoHyphens/>
        <w:jc w:val="both"/>
        <w:rPr>
          <w:rFonts w:ascii="Montserrat" w:hAnsi="Montserrat"/>
          <w:b w:val="0"/>
          <w:spacing w:val="-3"/>
        </w:rPr>
      </w:pPr>
    </w:p>
    <w:p w14:paraId="4BE2CF3E" w14:textId="406F0D85" w:rsidR="00EC4DE9" w:rsidRPr="00EC4DE9" w:rsidRDefault="00EC4DE9" w:rsidP="00EC4DE9">
      <w:pPr>
        <w:tabs>
          <w:tab w:val="left" w:pos="0"/>
        </w:tabs>
        <w:suppressAutoHyphens/>
        <w:jc w:val="both"/>
        <w:rPr>
          <w:rFonts w:ascii="Montserrat" w:hAnsi="Montserrat"/>
          <w:b w:val="0"/>
          <w:spacing w:val="-3"/>
        </w:rPr>
      </w:pPr>
      <w:r w:rsidRPr="00EC4DE9">
        <w:rPr>
          <w:rFonts w:ascii="Montserrat" w:hAnsi="Montserrat"/>
          <w:b w:val="0"/>
          <w:spacing w:val="-3"/>
        </w:rPr>
        <w:t xml:space="preserve">Se deberán tomar en cuenta las normas y/o especificaciones de </w:t>
      </w:r>
      <w:r w:rsidR="0046302E">
        <w:rPr>
          <w:rFonts w:ascii="Montserrat" w:hAnsi="Montserrat"/>
          <w:b w:val="0"/>
          <w:spacing w:val="-3"/>
        </w:rPr>
        <w:t>señalamiento horizontal y vertical en carreteras y vialidades urbanas</w:t>
      </w:r>
      <w:r w:rsidR="00D544EA">
        <w:rPr>
          <w:rFonts w:ascii="Montserrat" w:hAnsi="Montserrat"/>
          <w:b w:val="0"/>
          <w:spacing w:val="-3"/>
        </w:rPr>
        <w:t xml:space="preserve">, </w:t>
      </w:r>
      <w:r w:rsidRPr="00EC4DE9">
        <w:rPr>
          <w:rFonts w:ascii="Montserrat" w:hAnsi="Montserrat"/>
          <w:b w:val="0"/>
          <w:spacing w:val="-3"/>
        </w:rPr>
        <w:t xml:space="preserve">Normas y lineamientos del Servicio de Administracion Tributaria, </w:t>
      </w:r>
      <w:r w:rsidR="00D544EA">
        <w:rPr>
          <w:rFonts w:ascii="Montserrat" w:hAnsi="Montserrat"/>
          <w:b w:val="0"/>
          <w:spacing w:val="-3"/>
        </w:rPr>
        <w:t>Norma oficiales mexicanas, N</w:t>
      </w:r>
      <w:r w:rsidRPr="00EC4DE9">
        <w:rPr>
          <w:rFonts w:ascii="Montserrat" w:hAnsi="Montserrat"/>
          <w:b w:val="0"/>
          <w:spacing w:val="-3"/>
        </w:rPr>
        <w:t>ormas de la Secretaria de Comunicaciones y Transportes, Reglamento de construcción del Estado de Tamaulipas, normas</w:t>
      </w:r>
      <w:r w:rsidR="0046302E">
        <w:rPr>
          <w:rFonts w:ascii="Montserrat" w:hAnsi="Montserrat"/>
          <w:b w:val="0"/>
          <w:spacing w:val="-3"/>
        </w:rPr>
        <w:t xml:space="preserve">, </w:t>
      </w:r>
      <w:r w:rsidRPr="00EC4DE9">
        <w:rPr>
          <w:rFonts w:ascii="Montserrat" w:hAnsi="Montserrat"/>
          <w:b w:val="0"/>
          <w:spacing w:val="-3"/>
        </w:rPr>
        <w:t>Programa Maestro de Desarrollo del Puerto</w:t>
      </w:r>
      <w:r w:rsidR="0046302E">
        <w:rPr>
          <w:rFonts w:ascii="Montserrat" w:hAnsi="Montserrat"/>
          <w:b w:val="0"/>
          <w:spacing w:val="-3"/>
        </w:rPr>
        <w:t xml:space="preserve"> y </w:t>
      </w:r>
      <w:r w:rsidRPr="00EC4DE9">
        <w:rPr>
          <w:rFonts w:ascii="Montserrat" w:hAnsi="Montserrat"/>
          <w:b w:val="0"/>
          <w:spacing w:val="-3"/>
        </w:rPr>
        <w:t>Resolutivo de Manifiesto de Impacto Ambiental.</w:t>
      </w:r>
    </w:p>
    <w:p w14:paraId="57355770" w14:textId="77777777" w:rsidR="00EC4DE9" w:rsidRPr="00EC4DE9" w:rsidRDefault="00EC4DE9" w:rsidP="00EC4DE9">
      <w:pPr>
        <w:tabs>
          <w:tab w:val="left" w:pos="0"/>
        </w:tabs>
        <w:suppressAutoHyphens/>
        <w:jc w:val="both"/>
        <w:rPr>
          <w:rFonts w:ascii="Montserrat" w:hAnsi="Montserrat"/>
          <w:b w:val="0"/>
          <w:spacing w:val="-3"/>
        </w:rPr>
      </w:pPr>
      <w:r w:rsidRPr="00EC4DE9">
        <w:rPr>
          <w:rFonts w:ascii="Montserrat" w:hAnsi="Montserrat"/>
          <w:b w:val="0"/>
          <w:spacing w:val="-3"/>
        </w:rPr>
        <w:tab/>
      </w:r>
    </w:p>
    <w:p w14:paraId="34683C54" w14:textId="0F464020" w:rsidR="00EC4DE9" w:rsidRPr="00EC4DE9" w:rsidRDefault="00C61EBD" w:rsidP="00EC4DE9">
      <w:pPr>
        <w:tabs>
          <w:tab w:val="left" w:pos="0"/>
        </w:tabs>
        <w:suppressAutoHyphens/>
        <w:jc w:val="both"/>
        <w:rPr>
          <w:rFonts w:ascii="Montserrat" w:hAnsi="Montserrat"/>
          <w:b w:val="0"/>
          <w:spacing w:val="-3"/>
        </w:rPr>
      </w:pPr>
      <w:r>
        <w:rPr>
          <w:rFonts w:ascii="Montserrat" w:hAnsi="Montserrat"/>
          <w:b w:val="0"/>
          <w:spacing w:val="-3"/>
        </w:rPr>
        <w:t>Las actualizaciones de los ACB</w:t>
      </w:r>
      <w:r w:rsidR="00D544EA">
        <w:rPr>
          <w:rFonts w:ascii="Montserrat" w:hAnsi="Montserrat"/>
          <w:b w:val="0"/>
          <w:spacing w:val="-3"/>
        </w:rPr>
        <w:t xml:space="preserve"> </w:t>
      </w:r>
      <w:r w:rsidR="00EC4DE9" w:rsidRPr="00EC4DE9">
        <w:rPr>
          <w:rFonts w:ascii="Montserrat" w:hAnsi="Montserrat"/>
          <w:b w:val="0"/>
          <w:spacing w:val="-3"/>
        </w:rPr>
        <w:t>contendrá</w:t>
      </w:r>
      <w:r>
        <w:rPr>
          <w:rFonts w:ascii="Montserrat" w:hAnsi="Montserrat"/>
          <w:b w:val="0"/>
          <w:spacing w:val="-3"/>
        </w:rPr>
        <w:t>n</w:t>
      </w:r>
      <w:r w:rsidR="00EC4DE9" w:rsidRPr="00EC4DE9">
        <w:rPr>
          <w:rFonts w:ascii="Montserrat" w:hAnsi="Montserrat"/>
          <w:b w:val="0"/>
          <w:spacing w:val="-3"/>
        </w:rPr>
        <w:t xml:space="preserve"> toda la información necesaria para </w:t>
      </w:r>
      <w:r w:rsidR="00D544EA">
        <w:rPr>
          <w:rFonts w:ascii="Montserrat" w:hAnsi="Montserrat"/>
          <w:b w:val="0"/>
          <w:spacing w:val="-3"/>
        </w:rPr>
        <w:t>ingresar</w:t>
      </w:r>
      <w:r w:rsidR="00EC4DE9" w:rsidRPr="00EC4DE9">
        <w:rPr>
          <w:rFonts w:ascii="Montserrat" w:hAnsi="Montserrat"/>
          <w:b w:val="0"/>
          <w:spacing w:val="-3"/>
        </w:rPr>
        <w:t xml:space="preserve"> los datos al </w:t>
      </w:r>
      <w:r w:rsidR="00D544EA">
        <w:rPr>
          <w:rFonts w:ascii="Montserrat" w:hAnsi="Montserrat"/>
          <w:b w:val="0"/>
          <w:spacing w:val="-3"/>
        </w:rPr>
        <w:t>S</w:t>
      </w:r>
      <w:r w:rsidR="00EC4DE9" w:rsidRPr="00EC4DE9">
        <w:rPr>
          <w:rFonts w:ascii="Montserrat" w:hAnsi="Montserrat"/>
          <w:b w:val="0"/>
          <w:spacing w:val="-3"/>
        </w:rPr>
        <w:t>istema de la Unidad de Inversiones de la SHCP. El CONTRATISTA deberá dar seguimiento a las observaciones que la Unidad de Inversiones de la SHCP disponga durante la revisión, así como las cédulas para la captura del proyecto.</w:t>
      </w:r>
    </w:p>
    <w:p w14:paraId="1DDF37C9" w14:textId="77777777" w:rsidR="00EC4DE9" w:rsidRPr="00EC4DE9" w:rsidRDefault="00EC4DE9" w:rsidP="00EC4DE9">
      <w:pPr>
        <w:tabs>
          <w:tab w:val="left" w:pos="0"/>
        </w:tabs>
        <w:suppressAutoHyphens/>
        <w:jc w:val="both"/>
        <w:rPr>
          <w:rFonts w:ascii="Montserrat" w:hAnsi="Montserrat"/>
          <w:b w:val="0"/>
          <w:spacing w:val="-3"/>
        </w:rPr>
      </w:pPr>
    </w:p>
    <w:p w14:paraId="2E04C0A8" w14:textId="0C826503" w:rsidR="00CF2273" w:rsidRPr="00E74BA9" w:rsidRDefault="00EC4DE9" w:rsidP="00EC4DE9">
      <w:pPr>
        <w:tabs>
          <w:tab w:val="left" w:pos="0"/>
        </w:tabs>
        <w:suppressAutoHyphens/>
        <w:jc w:val="both"/>
        <w:rPr>
          <w:rFonts w:ascii="Montserrat" w:hAnsi="Montserrat"/>
          <w:b w:val="0"/>
          <w:spacing w:val="-3"/>
        </w:rPr>
      </w:pPr>
      <w:r w:rsidRPr="00EC4DE9">
        <w:rPr>
          <w:rFonts w:ascii="Montserrat" w:hAnsi="Montserrat"/>
          <w:b w:val="0"/>
          <w:spacing w:val="-3"/>
        </w:rPr>
        <w:t>Los trabajos serán realizados a entera satisfacción de la Gerencia de Ingeniería, con fundamento en las Leyes, Lineamientos y demás legislación aplicable</w:t>
      </w:r>
      <w:r>
        <w:rPr>
          <w:rFonts w:ascii="Montserrat" w:hAnsi="Montserrat"/>
          <w:b w:val="0"/>
          <w:spacing w:val="-3"/>
        </w:rPr>
        <w:t>.</w:t>
      </w:r>
    </w:p>
    <w:p w14:paraId="075FC573" w14:textId="77777777" w:rsidR="00CF2273" w:rsidRPr="00E74BA9" w:rsidRDefault="00CF2273" w:rsidP="00CF2273">
      <w:pPr>
        <w:tabs>
          <w:tab w:val="left" w:pos="0"/>
        </w:tabs>
        <w:suppressAutoHyphens/>
        <w:jc w:val="both"/>
        <w:rPr>
          <w:rFonts w:ascii="Montserrat" w:hAnsi="Montserrat"/>
          <w:b w:val="0"/>
          <w:spacing w:val="-3"/>
        </w:rPr>
      </w:pPr>
    </w:p>
    <w:p w14:paraId="468A20CF" w14:textId="77777777" w:rsidR="00CF2273" w:rsidRPr="00FC787D" w:rsidRDefault="00CF2273" w:rsidP="006660AC">
      <w:pPr>
        <w:numPr>
          <w:ilvl w:val="0"/>
          <w:numId w:val="4"/>
        </w:numPr>
        <w:ind w:left="426" w:hanging="426"/>
        <w:contextualSpacing/>
        <w:jc w:val="both"/>
        <w:rPr>
          <w:rFonts w:ascii="Montserrat" w:hAnsi="Montserrat"/>
          <w:bCs/>
          <w:lang w:eastAsia="es-MX"/>
        </w:rPr>
      </w:pPr>
      <w:r w:rsidRPr="00FC787D">
        <w:rPr>
          <w:rFonts w:ascii="Montserrat" w:hAnsi="Montserrat"/>
          <w:bCs/>
          <w:lang w:eastAsia="es-MX"/>
        </w:rPr>
        <w:t>PROGRAMA DE EJECUCIÓN DEL SERVICIO.</w:t>
      </w:r>
    </w:p>
    <w:p w14:paraId="3ACF216C" w14:textId="2294F1F4" w:rsidR="00CF2273" w:rsidRPr="000566B3" w:rsidRDefault="00CF2273" w:rsidP="00CF2273">
      <w:pPr>
        <w:tabs>
          <w:tab w:val="left" w:pos="0"/>
        </w:tabs>
        <w:suppressAutoHyphens/>
        <w:jc w:val="both"/>
        <w:rPr>
          <w:rFonts w:ascii="Montserrat" w:hAnsi="Montserrat"/>
          <w:b w:val="0"/>
          <w:bCs/>
          <w:spacing w:val="-3"/>
        </w:rPr>
      </w:pPr>
      <w:r>
        <w:rPr>
          <w:rFonts w:ascii="Montserrat" w:hAnsi="Montserrat"/>
          <w:b w:val="0"/>
          <w:bCs/>
          <w:spacing w:val="-3"/>
        </w:rPr>
        <w:t xml:space="preserve">La </w:t>
      </w:r>
      <w:r w:rsidRPr="000566B3">
        <w:rPr>
          <w:rFonts w:ascii="Montserrat" w:hAnsi="Montserrat"/>
          <w:b w:val="0"/>
          <w:bCs/>
          <w:spacing w:val="-3"/>
        </w:rPr>
        <w:t>A</w:t>
      </w:r>
      <w:r w:rsidR="005164E6">
        <w:rPr>
          <w:rFonts w:ascii="Montserrat" w:hAnsi="Montserrat"/>
          <w:b w:val="0"/>
          <w:bCs/>
          <w:spacing w:val="-3"/>
        </w:rPr>
        <w:t>SIPONA</w:t>
      </w:r>
      <w:r w:rsidRPr="000566B3">
        <w:rPr>
          <w:rFonts w:ascii="Montserrat" w:hAnsi="Montserrat"/>
          <w:b w:val="0"/>
          <w:bCs/>
          <w:spacing w:val="-3"/>
        </w:rPr>
        <w:t xml:space="preserve"> ALTAMIRA ha establecido un período de ejecución de los trabajos de </w:t>
      </w:r>
      <w:r w:rsidR="00C61EBD">
        <w:rPr>
          <w:rFonts w:ascii="Montserrat" w:hAnsi="Montserrat"/>
          <w:spacing w:val="-3"/>
        </w:rPr>
        <w:t xml:space="preserve">120 </w:t>
      </w:r>
      <w:r w:rsidRPr="000566B3">
        <w:rPr>
          <w:rFonts w:ascii="Montserrat" w:hAnsi="Montserrat"/>
          <w:spacing w:val="-3"/>
        </w:rPr>
        <w:t>(</w:t>
      </w:r>
      <w:r w:rsidR="00C61EBD">
        <w:rPr>
          <w:rFonts w:ascii="Montserrat" w:hAnsi="Montserrat"/>
          <w:spacing w:val="-3"/>
        </w:rPr>
        <w:t>Ciento veinte</w:t>
      </w:r>
      <w:r w:rsidRPr="000566B3">
        <w:rPr>
          <w:rFonts w:ascii="Montserrat" w:hAnsi="Montserrat"/>
          <w:spacing w:val="-3"/>
        </w:rPr>
        <w:t>) días naturales</w:t>
      </w:r>
      <w:r w:rsidRPr="000566B3">
        <w:rPr>
          <w:rFonts w:ascii="Montserrat" w:hAnsi="Montserrat"/>
          <w:b w:val="0"/>
          <w:bCs/>
          <w:spacing w:val="-3"/>
        </w:rPr>
        <w:t xml:space="preserve">, al que deberá de sujetarse el CONTRATISTA, con fecha probable de inicio </w:t>
      </w:r>
      <w:r w:rsidRPr="00E201C4">
        <w:rPr>
          <w:rFonts w:ascii="Montserrat" w:hAnsi="Montserrat"/>
          <w:b w:val="0"/>
          <w:bCs/>
          <w:spacing w:val="-3"/>
        </w:rPr>
        <w:t xml:space="preserve">el </w:t>
      </w:r>
      <w:r w:rsidR="00E201C4" w:rsidRPr="00E201C4">
        <w:rPr>
          <w:rFonts w:ascii="Montserrat" w:hAnsi="Montserrat"/>
          <w:spacing w:val="-3"/>
        </w:rPr>
        <w:t>29</w:t>
      </w:r>
      <w:r w:rsidR="00A56BFB" w:rsidRPr="00E201C4">
        <w:rPr>
          <w:rFonts w:ascii="Montserrat" w:hAnsi="Montserrat"/>
          <w:spacing w:val="-3"/>
        </w:rPr>
        <w:t xml:space="preserve"> </w:t>
      </w:r>
      <w:r w:rsidRPr="00E201C4">
        <w:rPr>
          <w:rFonts w:ascii="Montserrat" w:hAnsi="Montserrat"/>
          <w:spacing w:val="-3"/>
        </w:rPr>
        <w:t xml:space="preserve">de </w:t>
      </w:r>
      <w:r w:rsidR="00C61EBD" w:rsidRPr="00E201C4">
        <w:rPr>
          <w:rFonts w:ascii="Montserrat" w:hAnsi="Montserrat"/>
          <w:spacing w:val="-3"/>
        </w:rPr>
        <w:t>julio</w:t>
      </w:r>
      <w:r w:rsidRPr="00E201C4">
        <w:rPr>
          <w:rFonts w:ascii="Montserrat" w:hAnsi="Montserrat"/>
          <w:spacing w:val="-3"/>
        </w:rPr>
        <w:t xml:space="preserve"> de 202</w:t>
      </w:r>
      <w:r w:rsidR="00FD0E51" w:rsidRPr="00E201C4">
        <w:rPr>
          <w:rFonts w:ascii="Montserrat" w:hAnsi="Montserrat"/>
          <w:spacing w:val="-3"/>
        </w:rPr>
        <w:t>5</w:t>
      </w:r>
      <w:r w:rsidRPr="00E201C4">
        <w:rPr>
          <w:rFonts w:ascii="Montserrat" w:hAnsi="Montserrat"/>
          <w:b w:val="0"/>
          <w:bCs/>
          <w:spacing w:val="-3"/>
        </w:rPr>
        <w:t>, circunstancia</w:t>
      </w:r>
      <w:r w:rsidRPr="000566B3">
        <w:rPr>
          <w:rFonts w:ascii="Montserrat" w:hAnsi="Montserrat"/>
          <w:b w:val="0"/>
          <w:bCs/>
          <w:spacing w:val="-3"/>
        </w:rPr>
        <w:t xml:space="preserve"> que deberá considerarse para conseguir el objetivo del contrato. </w:t>
      </w:r>
    </w:p>
    <w:p w14:paraId="374211C3" w14:textId="77777777" w:rsidR="00CF2273" w:rsidRPr="000566B3" w:rsidRDefault="00CF2273" w:rsidP="00CF2273">
      <w:pPr>
        <w:jc w:val="both"/>
        <w:rPr>
          <w:rFonts w:ascii="Montserrat" w:hAnsi="Montserrat"/>
          <w:b w:val="0"/>
          <w:bCs/>
          <w:color w:val="FF0000"/>
        </w:rPr>
      </w:pPr>
    </w:p>
    <w:p w14:paraId="7CB04465" w14:textId="2334FACD" w:rsidR="00CF2273" w:rsidRPr="000566B3" w:rsidRDefault="00CF2273" w:rsidP="00CF2273">
      <w:pPr>
        <w:tabs>
          <w:tab w:val="left" w:pos="0"/>
        </w:tabs>
        <w:suppressAutoHyphens/>
        <w:jc w:val="both"/>
        <w:rPr>
          <w:rFonts w:ascii="Montserrat" w:hAnsi="Montserrat"/>
          <w:b w:val="0"/>
          <w:bCs/>
          <w:spacing w:val="-3"/>
        </w:rPr>
      </w:pPr>
      <w:r w:rsidRPr="000566B3">
        <w:rPr>
          <w:rFonts w:ascii="Montserrat" w:hAnsi="Montserrat"/>
          <w:b w:val="0"/>
          <w:bCs/>
          <w:spacing w:val="-3"/>
        </w:rPr>
        <w:t>El programa detallado de ejecución de los trabajos que el LICITANTE presente en su proposición, deberá contener todas las actividades que se deban considerar para efectuar correctamente los trabajos, así como los rendimientos semanales que deberán obtenerse, atendiendo al período fijado por</w:t>
      </w:r>
      <w:r>
        <w:rPr>
          <w:rFonts w:ascii="Montserrat" w:hAnsi="Montserrat"/>
          <w:b w:val="0"/>
          <w:bCs/>
          <w:spacing w:val="-3"/>
        </w:rPr>
        <w:t xml:space="preserve"> la</w:t>
      </w:r>
      <w:r w:rsidRPr="000566B3">
        <w:rPr>
          <w:rFonts w:ascii="Montserrat" w:hAnsi="Montserrat"/>
          <w:b w:val="0"/>
          <w:bCs/>
          <w:spacing w:val="-3"/>
        </w:rPr>
        <w:t xml:space="preserve"> A</w:t>
      </w:r>
      <w:r w:rsidR="00DC0255">
        <w:rPr>
          <w:rFonts w:ascii="Montserrat" w:hAnsi="Montserrat"/>
          <w:b w:val="0"/>
          <w:bCs/>
          <w:spacing w:val="-3"/>
        </w:rPr>
        <w:t>SIPONA</w:t>
      </w:r>
      <w:r w:rsidRPr="000566B3">
        <w:rPr>
          <w:rFonts w:ascii="Montserrat" w:hAnsi="Montserrat"/>
          <w:b w:val="0"/>
          <w:bCs/>
          <w:spacing w:val="-3"/>
        </w:rPr>
        <w:t xml:space="preserve"> ALTAMIRA.</w:t>
      </w:r>
    </w:p>
    <w:p w14:paraId="113CDFBD" w14:textId="77777777" w:rsidR="00CF2273" w:rsidRPr="000566B3" w:rsidRDefault="00CF2273" w:rsidP="00CF2273">
      <w:pPr>
        <w:jc w:val="both"/>
        <w:rPr>
          <w:rFonts w:ascii="Montserrat" w:hAnsi="Montserrat"/>
          <w:b w:val="0"/>
          <w:bCs/>
          <w:spacing w:val="-3"/>
        </w:rPr>
      </w:pPr>
    </w:p>
    <w:p w14:paraId="0272B7E5" w14:textId="658F823F" w:rsidR="00CF2273" w:rsidRPr="000566B3" w:rsidRDefault="00CF2273" w:rsidP="00CF2273">
      <w:pPr>
        <w:tabs>
          <w:tab w:val="left" w:pos="0"/>
        </w:tabs>
        <w:suppressAutoHyphens/>
        <w:jc w:val="both"/>
        <w:rPr>
          <w:rFonts w:ascii="Montserrat" w:hAnsi="Montserrat"/>
          <w:b w:val="0"/>
          <w:bCs/>
          <w:spacing w:val="-3"/>
        </w:rPr>
      </w:pPr>
      <w:r w:rsidRPr="000566B3">
        <w:rPr>
          <w:rFonts w:ascii="Montserrat" w:hAnsi="Montserrat"/>
          <w:b w:val="0"/>
          <w:bCs/>
          <w:spacing w:val="-3"/>
        </w:rPr>
        <w:t xml:space="preserve">Si por causas imputables al CONTRATISTA hubiera retrasos en el programa de trabajo, él estará obligado a trabajar tiempo necesario con su personal y equipos </w:t>
      </w:r>
      <w:r w:rsidR="00FD0E51">
        <w:rPr>
          <w:rFonts w:ascii="Montserrat" w:hAnsi="Montserrat"/>
          <w:b w:val="0"/>
          <w:bCs/>
          <w:spacing w:val="-3"/>
        </w:rPr>
        <w:t xml:space="preserve">para </w:t>
      </w:r>
      <w:r w:rsidRPr="000566B3">
        <w:rPr>
          <w:rFonts w:ascii="Montserrat" w:hAnsi="Montserrat"/>
          <w:b w:val="0"/>
          <w:bCs/>
          <w:spacing w:val="-3"/>
        </w:rPr>
        <w:t>lograr equilibrar el programa; todo lo anterior será sin cargo alguno para la A</w:t>
      </w:r>
      <w:r w:rsidR="00DC24D7">
        <w:rPr>
          <w:rFonts w:ascii="Montserrat" w:hAnsi="Montserrat"/>
          <w:b w:val="0"/>
          <w:bCs/>
          <w:spacing w:val="-3"/>
        </w:rPr>
        <w:t>SIPONA</w:t>
      </w:r>
      <w:r w:rsidRPr="000566B3">
        <w:rPr>
          <w:rFonts w:ascii="Montserrat" w:hAnsi="Montserrat"/>
          <w:b w:val="0"/>
          <w:bCs/>
          <w:spacing w:val="-3"/>
        </w:rPr>
        <w:t xml:space="preserve"> ALTAMIRA. En este caso, se aplicarán las retenciones o sanciones aplicables estipuladas en el contrato.</w:t>
      </w:r>
      <w:r w:rsidR="009F6497">
        <w:rPr>
          <w:rFonts w:ascii="Montserrat" w:hAnsi="Montserrat"/>
          <w:b w:val="0"/>
          <w:bCs/>
          <w:spacing w:val="-3"/>
        </w:rPr>
        <w:t xml:space="preserve"> </w:t>
      </w:r>
    </w:p>
    <w:p w14:paraId="0605787A" w14:textId="468A4EAA" w:rsidR="00CF2273" w:rsidRDefault="00CF2273" w:rsidP="00CF2273">
      <w:pPr>
        <w:tabs>
          <w:tab w:val="left" w:pos="0"/>
        </w:tabs>
        <w:suppressAutoHyphens/>
        <w:jc w:val="both"/>
        <w:rPr>
          <w:rFonts w:ascii="Montserrat" w:hAnsi="Montserrat"/>
          <w:b w:val="0"/>
          <w:spacing w:val="-3"/>
        </w:rPr>
      </w:pPr>
    </w:p>
    <w:p w14:paraId="670747C9" w14:textId="3D7257DB" w:rsidR="00CF2273" w:rsidRPr="00FC787D" w:rsidRDefault="00980CDE" w:rsidP="006660AC">
      <w:pPr>
        <w:numPr>
          <w:ilvl w:val="0"/>
          <w:numId w:val="4"/>
        </w:numPr>
        <w:ind w:left="426" w:hanging="426"/>
        <w:contextualSpacing/>
        <w:jc w:val="both"/>
        <w:rPr>
          <w:rFonts w:ascii="Montserrat" w:hAnsi="Montserrat"/>
          <w:bCs/>
          <w:lang w:eastAsia="es-MX"/>
        </w:rPr>
      </w:pPr>
      <w:r>
        <w:rPr>
          <w:rFonts w:ascii="Montserrat" w:hAnsi="Montserrat"/>
          <w:bCs/>
          <w:lang w:eastAsia="es-MX"/>
        </w:rPr>
        <w:t>MATERIALES E INSUMOS</w:t>
      </w:r>
      <w:r w:rsidR="00CF2273" w:rsidRPr="00FC787D">
        <w:rPr>
          <w:rFonts w:ascii="Montserrat" w:hAnsi="Montserrat"/>
          <w:bCs/>
          <w:lang w:eastAsia="es-MX"/>
        </w:rPr>
        <w:t>.</w:t>
      </w:r>
    </w:p>
    <w:p w14:paraId="33E8A783" w14:textId="2A5746B4" w:rsidR="00CF2273" w:rsidRPr="009D130A" w:rsidRDefault="00980CDE" w:rsidP="00674870">
      <w:pPr>
        <w:jc w:val="both"/>
        <w:rPr>
          <w:rFonts w:ascii="Montserrat" w:hAnsi="Montserrat"/>
          <w:b w:val="0"/>
          <w:bCs/>
        </w:rPr>
      </w:pPr>
      <w:r w:rsidRPr="00980CDE">
        <w:rPr>
          <w:rFonts w:ascii="Montserrat" w:hAnsi="Montserrat"/>
          <w:b w:val="0"/>
        </w:rPr>
        <w:t>Mientras no se indique lo contrario, todos los materiales e insumos que se utilicen en el SERVICIO serán nuevos y de primera calidad debiendo aprobar las pruebas que indique el RESIDENTE</w:t>
      </w:r>
      <w:r w:rsidR="00557C90">
        <w:rPr>
          <w:rFonts w:ascii="Montserrat" w:hAnsi="Montserrat"/>
          <w:b w:val="0"/>
        </w:rPr>
        <w:t xml:space="preserve"> DEL SERVICIO</w:t>
      </w:r>
      <w:r w:rsidR="00807285">
        <w:rPr>
          <w:rFonts w:ascii="Montserrat" w:hAnsi="Montserrat"/>
          <w:b w:val="0"/>
        </w:rPr>
        <w:t xml:space="preserve"> </w:t>
      </w:r>
    </w:p>
    <w:p w14:paraId="7F6F1052" w14:textId="5EC00F80" w:rsidR="00CF2273" w:rsidRDefault="00CF2273" w:rsidP="00CF2273">
      <w:pPr>
        <w:jc w:val="both"/>
        <w:rPr>
          <w:rFonts w:ascii="Montserrat" w:hAnsi="Montserrat"/>
          <w:b w:val="0"/>
        </w:rPr>
      </w:pPr>
    </w:p>
    <w:p w14:paraId="76B9FB43" w14:textId="77777777" w:rsidR="00CF2273" w:rsidRPr="00FC787D" w:rsidRDefault="00CF2273" w:rsidP="006660AC">
      <w:pPr>
        <w:numPr>
          <w:ilvl w:val="0"/>
          <w:numId w:val="4"/>
        </w:numPr>
        <w:ind w:left="426" w:hanging="426"/>
        <w:contextualSpacing/>
        <w:jc w:val="both"/>
        <w:rPr>
          <w:rFonts w:ascii="Montserrat" w:hAnsi="Montserrat"/>
          <w:bCs/>
          <w:lang w:eastAsia="es-MX"/>
        </w:rPr>
      </w:pPr>
      <w:r w:rsidRPr="00FC787D">
        <w:rPr>
          <w:rFonts w:ascii="Montserrat" w:hAnsi="Montserrat"/>
          <w:bCs/>
          <w:lang w:eastAsia="es-MX"/>
        </w:rPr>
        <w:t>PRECIOS UNITARIOS.</w:t>
      </w:r>
    </w:p>
    <w:p w14:paraId="04FCFDB3"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El LICITANTE al elaborar el análisis del precio unitario de cada concepto del documento "CATALOGO DE CONCEPTOS", deberá guardar congruencia con los procedimientos o la metodología de ejecución del SERVICIO, con el programa de ejecución convenido, así como con los programas de utilización de personal, materiales, de maquinaria y equipo, debiendo tomar en cuenta los costos vigentes de los materiales, recursos humanos y demás insumos necesarios en el momento y en la zona donde se llevarán a cabo las actividades, sin considerar el impuesto al valor agregado.</w:t>
      </w:r>
    </w:p>
    <w:p w14:paraId="789D7F03" w14:textId="77777777" w:rsidR="00F94E03" w:rsidRPr="00F94E03" w:rsidRDefault="00F94E03" w:rsidP="00F94E03">
      <w:pPr>
        <w:tabs>
          <w:tab w:val="left" w:pos="0"/>
        </w:tabs>
        <w:suppressAutoHyphens/>
        <w:jc w:val="both"/>
        <w:rPr>
          <w:rFonts w:ascii="Montserrat" w:hAnsi="Montserrat"/>
          <w:b w:val="0"/>
          <w:bCs/>
          <w:spacing w:val="-3"/>
        </w:rPr>
      </w:pPr>
    </w:p>
    <w:p w14:paraId="4D1E7EC4"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lastRenderedPageBreak/>
        <w:t>Lo anterior, de conformidad con las especificaciones generales y particulares de construcción y normas de calidad que determine ASIPONA ALTAMIRA, por lo que cualquier situación contraria a lo antes expuesto, será responsabilidad del CONTRATISTA sin que ASIPONA ALTAMIRA deba reconocerle algún costo adicional. El CONTRATISTA al elaborar el precio unitario de cada concepto requerido, deberá tener en cuenta estas Especificaciones Particulares, así como las Especificaciones Complementarias y las Normas de Construcción e Instalaciones de la Secretaría de Comunicaciones y Transportes.</w:t>
      </w:r>
    </w:p>
    <w:p w14:paraId="25F1F59A" w14:textId="77777777" w:rsidR="00F94E03" w:rsidRPr="00F94E03" w:rsidRDefault="00F94E03" w:rsidP="00F94E03">
      <w:pPr>
        <w:tabs>
          <w:tab w:val="left" w:pos="0"/>
        </w:tabs>
        <w:suppressAutoHyphens/>
        <w:jc w:val="both"/>
        <w:rPr>
          <w:rFonts w:ascii="Montserrat" w:hAnsi="Montserrat"/>
          <w:b w:val="0"/>
          <w:bCs/>
          <w:spacing w:val="-3"/>
        </w:rPr>
      </w:pPr>
    </w:p>
    <w:p w14:paraId="4E67EAF6"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Si las Normas de construcción e instalaciones de la Secretaría de Comunicaciones y Transportes se contraponen a las Especificaciones generales y particulares descritas en el presente documento, serán estas últimas las que rijan.</w:t>
      </w:r>
    </w:p>
    <w:p w14:paraId="03ADCD4A" w14:textId="77777777" w:rsidR="00F94E03" w:rsidRPr="00F94E03" w:rsidRDefault="00F94E03" w:rsidP="00F94E03">
      <w:pPr>
        <w:tabs>
          <w:tab w:val="left" w:pos="0"/>
        </w:tabs>
        <w:suppressAutoHyphens/>
        <w:jc w:val="both"/>
        <w:rPr>
          <w:rFonts w:ascii="Montserrat" w:hAnsi="Montserrat"/>
          <w:b w:val="0"/>
          <w:bCs/>
          <w:spacing w:val="-3"/>
        </w:rPr>
      </w:pPr>
    </w:p>
    <w:p w14:paraId="3DA95544"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El CONTRATISTA debe de considerar para la elaboración de su proposición el DECRETO por el que se declara reformadas y adicionadas diversas disposiciones de la Constitución Política de los Estados Unidos Mexicanos, en materia de desindexación del salario mínimo, así como el DECRETO por el que se expide la Ley para Determinar el Valor de la Unidad de Medida y Actualización, publicados en el Diario Oficial de la Federación el día 27 de enero de 2016 y el 30 de diciembre de 2016, respectivamente.</w:t>
      </w:r>
    </w:p>
    <w:p w14:paraId="2438F330" w14:textId="77777777" w:rsidR="00F94E03" w:rsidRPr="00F94E03" w:rsidRDefault="00F94E03" w:rsidP="00F94E03">
      <w:pPr>
        <w:tabs>
          <w:tab w:val="left" w:pos="0"/>
        </w:tabs>
        <w:suppressAutoHyphens/>
        <w:jc w:val="both"/>
        <w:rPr>
          <w:rFonts w:ascii="Montserrat" w:hAnsi="Montserrat"/>
          <w:b w:val="0"/>
          <w:bCs/>
          <w:spacing w:val="-3"/>
        </w:rPr>
      </w:pPr>
    </w:p>
    <w:p w14:paraId="37D637FA"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Así mismo deben de considerar, en la elaboración de su proposición, que los cargos adicionales se integrarán por el cargo correspondiente al 5 al millar por el servicio de vigilancia, inspección y control que las leyes de la materia encomiendan a la Secretaría de la Función Pública, de conformidad con el artículo 191 de la Ley Federal de Derechos. Este cargo adicional se deberá considerar sobre el subtotal después de la utilidad.</w:t>
      </w:r>
    </w:p>
    <w:p w14:paraId="302E4CDC" w14:textId="77777777" w:rsidR="00F94E03" w:rsidRPr="00F94E03" w:rsidRDefault="00F94E03" w:rsidP="00F94E03">
      <w:pPr>
        <w:tabs>
          <w:tab w:val="left" w:pos="0"/>
        </w:tabs>
        <w:suppressAutoHyphens/>
        <w:jc w:val="both"/>
        <w:rPr>
          <w:rFonts w:ascii="Montserrat" w:hAnsi="Montserrat"/>
          <w:b w:val="0"/>
          <w:bCs/>
          <w:spacing w:val="-3"/>
        </w:rPr>
      </w:pPr>
    </w:p>
    <w:p w14:paraId="7B4761FE"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El CONTRATISTA que ejecute el servicio, objeto del presente contrato, se obliga a realizar el mismo, a los precios unitarios propuestos por él, aun cuando por necesidades de última hora de ASIPONA ALTAMIRA o por dificultades del sitio originalmente señalado sea necesario modificar la localización del lugar de los trabajos, si las condiciones del nuevo sitio son iguales en características técnicas a las del original y se encuentre dentro del puerto.</w:t>
      </w:r>
    </w:p>
    <w:p w14:paraId="7C8757D0" w14:textId="77777777" w:rsidR="00F94E03" w:rsidRPr="00F94E03" w:rsidRDefault="00F94E03" w:rsidP="00F94E03">
      <w:pPr>
        <w:tabs>
          <w:tab w:val="left" w:pos="0"/>
        </w:tabs>
        <w:suppressAutoHyphens/>
        <w:jc w:val="both"/>
        <w:rPr>
          <w:rFonts w:ascii="Montserrat" w:hAnsi="Montserrat"/>
          <w:b w:val="0"/>
          <w:bCs/>
          <w:spacing w:val="-3"/>
        </w:rPr>
      </w:pPr>
    </w:p>
    <w:p w14:paraId="6F40C138"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Conforme a los lineamientos que cita la LEY y su REGLAMENTO, los precios unitarios presentados en su proposición permanecerán fijos hasta la terminación de los trabajos contratados.</w:t>
      </w:r>
    </w:p>
    <w:p w14:paraId="22416886" w14:textId="77777777" w:rsidR="00F94E03" w:rsidRPr="00F94E03" w:rsidRDefault="00F94E03" w:rsidP="00F94E03">
      <w:pPr>
        <w:tabs>
          <w:tab w:val="left" w:pos="0"/>
        </w:tabs>
        <w:suppressAutoHyphens/>
        <w:jc w:val="both"/>
        <w:rPr>
          <w:rFonts w:ascii="Montserrat" w:hAnsi="Montserrat"/>
          <w:b w:val="0"/>
          <w:bCs/>
          <w:spacing w:val="-3"/>
        </w:rPr>
      </w:pPr>
    </w:p>
    <w:p w14:paraId="25C3E981"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En términos de lo señalado en la LEY y su REGLAMENTO, el CONTRATISTA tendrá derecho a solicitar por escrito ajuste de sus precios unitarios, de acuerdo con los índices INPP que publica el INEGI, para los periodos aplicables.</w:t>
      </w:r>
    </w:p>
    <w:p w14:paraId="67E1B8F3" w14:textId="77777777" w:rsidR="00F94E03" w:rsidRPr="00F94E03" w:rsidRDefault="00F94E03" w:rsidP="00F94E03">
      <w:pPr>
        <w:tabs>
          <w:tab w:val="left" w:pos="0"/>
        </w:tabs>
        <w:suppressAutoHyphens/>
        <w:jc w:val="both"/>
        <w:rPr>
          <w:rFonts w:ascii="Montserrat" w:hAnsi="Montserrat"/>
          <w:b w:val="0"/>
          <w:bCs/>
          <w:spacing w:val="-3"/>
        </w:rPr>
      </w:pPr>
    </w:p>
    <w:p w14:paraId="5981403B"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 xml:space="preserve">La aplicación de los procedimientos citados se sujetará a lo indicado por la LEY y su REGLAMENTO, entendiéndose por programa indicativo de trabajo el presentado en el Documento PE 01, con sus correspondientes modificaciones o ajustes que se requieran hacer posteriormente. </w:t>
      </w:r>
    </w:p>
    <w:p w14:paraId="4E89FE3C" w14:textId="77777777" w:rsidR="00F94E03" w:rsidRPr="00F94E03" w:rsidRDefault="00F94E03" w:rsidP="00F94E03">
      <w:pPr>
        <w:tabs>
          <w:tab w:val="left" w:pos="0"/>
        </w:tabs>
        <w:suppressAutoHyphens/>
        <w:jc w:val="both"/>
        <w:rPr>
          <w:rFonts w:ascii="Montserrat" w:hAnsi="Montserrat"/>
          <w:b w:val="0"/>
          <w:bCs/>
          <w:spacing w:val="-3"/>
        </w:rPr>
      </w:pPr>
    </w:p>
    <w:p w14:paraId="1EEB25BB"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En su proposición el LICITANTE se obliga a presentar el análisis detallado de los precios unitarios de cada uno de los conceptos incluidos en el Catálogo de Conceptos, incluyendo sus análisis básicos de salarios, costo horario del equipo, cálculo de indirectos y financiamientos, en los formatos que para el caso se anexan.</w:t>
      </w:r>
    </w:p>
    <w:p w14:paraId="3E1339EC" w14:textId="77777777" w:rsidR="00F94E03" w:rsidRPr="00F94E03" w:rsidRDefault="00F94E03" w:rsidP="00F94E03">
      <w:pPr>
        <w:tabs>
          <w:tab w:val="left" w:pos="0"/>
        </w:tabs>
        <w:suppressAutoHyphens/>
        <w:jc w:val="both"/>
        <w:rPr>
          <w:rFonts w:ascii="Montserrat" w:hAnsi="Montserrat"/>
          <w:b w:val="0"/>
          <w:bCs/>
          <w:spacing w:val="-3"/>
        </w:rPr>
      </w:pPr>
    </w:p>
    <w:p w14:paraId="02A1D50D"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lastRenderedPageBreak/>
        <w:t>Si el LICITANTE no hizo las debidas consideraciones en sus análisis de precios unitarios, de acuerdo con las Normas y Especificaciones del proyecto señaladas en esta convocatoria, el hecho de otorgársele el contrato no significa que se le exima del estricto cumplimiento de todas las condiciones originalmente establecidas en la convocatoria y de aquellas modificaciones o adiciones establecidas en el Acta de la Junta de Aclaraciones.</w:t>
      </w:r>
    </w:p>
    <w:p w14:paraId="10EEF1A1"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El importe de todos los trabajos de limpieza que se citan en estas especificaciones, no se le cubrirán al CONTRATISTA en forma adicional, debiendo considerarlos dentro de los precios unitarios propuestos.</w:t>
      </w:r>
    </w:p>
    <w:p w14:paraId="39B869CE" w14:textId="77777777" w:rsidR="00F94E03" w:rsidRPr="00F94E03" w:rsidRDefault="00F94E03" w:rsidP="00F94E03">
      <w:pPr>
        <w:tabs>
          <w:tab w:val="left" w:pos="0"/>
        </w:tabs>
        <w:suppressAutoHyphens/>
        <w:jc w:val="both"/>
        <w:rPr>
          <w:rFonts w:ascii="Montserrat" w:hAnsi="Montserrat"/>
          <w:b w:val="0"/>
          <w:bCs/>
          <w:spacing w:val="-3"/>
        </w:rPr>
      </w:pPr>
    </w:p>
    <w:p w14:paraId="72BFE624"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Cualquier trabajo no considerado en esta licitación, solo podrá ejecutarse previa autorización por escrito de la ASIPONA ALTAMIRA, ya sea mediante oficio o una nota de bitácora. Para el pago de este trabajo se analizará conjuntamente el precio unitario que resulte, teniendo como base los análisis presentados en la proposición y los rendimientos reales que se hayan observado durante la ejecución de estos trabajos.</w:t>
      </w:r>
    </w:p>
    <w:p w14:paraId="46ECD8E8" w14:textId="77777777" w:rsidR="00F94E03" w:rsidRPr="00F94E03" w:rsidRDefault="00F94E03" w:rsidP="00F94E03">
      <w:pPr>
        <w:tabs>
          <w:tab w:val="left" w:pos="0"/>
        </w:tabs>
        <w:suppressAutoHyphens/>
        <w:jc w:val="both"/>
        <w:rPr>
          <w:rFonts w:ascii="Montserrat" w:hAnsi="Montserrat"/>
          <w:b w:val="0"/>
          <w:bCs/>
          <w:spacing w:val="-3"/>
        </w:rPr>
      </w:pPr>
    </w:p>
    <w:p w14:paraId="074A106E"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Los precios estipulados en el catálogo de conceptos deberán incluir las erogaciones por parte del CONTRATISTA para sostener una planta de personal idóneo, eficiente y suficiente que pueda llevar a cabo la realización del proyecto y cumplir satisfactoriamente, a juicio de la ASIPONA ALTAMIRA, con todas las actividades contratadas</w:t>
      </w:r>
    </w:p>
    <w:p w14:paraId="3F64FEC3" w14:textId="77777777" w:rsidR="00F94E03" w:rsidRPr="00F94E03" w:rsidRDefault="00F94E03" w:rsidP="00F94E03">
      <w:pPr>
        <w:tabs>
          <w:tab w:val="left" w:pos="0"/>
        </w:tabs>
        <w:suppressAutoHyphens/>
        <w:jc w:val="both"/>
        <w:rPr>
          <w:rFonts w:ascii="Montserrat" w:hAnsi="Montserrat"/>
          <w:b w:val="0"/>
          <w:bCs/>
          <w:spacing w:val="-3"/>
        </w:rPr>
      </w:pPr>
    </w:p>
    <w:p w14:paraId="208E5E87"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El LICITANTE deberá presentar en original sus análisis de precios unitarios, incluyendo sus análisis básicos que intervienen en la preparación de estos.</w:t>
      </w:r>
    </w:p>
    <w:p w14:paraId="10CD12CC" w14:textId="77777777" w:rsidR="00F94E03" w:rsidRPr="00F94E03" w:rsidRDefault="00F94E03" w:rsidP="00F94E03">
      <w:pPr>
        <w:tabs>
          <w:tab w:val="left" w:pos="0"/>
        </w:tabs>
        <w:suppressAutoHyphens/>
        <w:jc w:val="both"/>
        <w:rPr>
          <w:rFonts w:ascii="Montserrat" w:hAnsi="Montserrat"/>
          <w:b w:val="0"/>
          <w:bCs/>
          <w:spacing w:val="-3"/>
        </w:rPr>
      </w:pPr>
    </w:p>
    <w:p w14:paraId="2656E6F7"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La totalidad de los documentos que integren la proposición, deberán presentarse firmados por el LICITANTE en todas sus hojas. Todas las proposiciones deberán ser presentadas en moneda nacional. Cualquier proposición que no sea presentada en pesos mexicanos no será tomada en consideración.</w:t>
      </w:r>
    </w:p>
    <w:p w14:paraId="6EE756D0" w14:textId="77777777" w:rsidR="00F94E03" w:rsidRPr="00F94E03" w:rsidRDefault="00F94E03" w:rsidP="00F94E03">
      <w:pPr>
        <w:tabs>
          <w:tab w:val="left" w:pos="0"/>
        </w:tabs>
        <w:suppressAutoHyphens/>
        <w:jc w:val="both"/>
        <w:rPr>
          <w:rFonts w:ascii="Montserrat" w:hAnsi="Montserrat"/>
          <w:b w:val="0"/>
          <w:bCs/>
          <w:spacing w:val="-3"/>
        </w:rPr>
      </w:pPr>
    </w:p>
    <w:p w14:paraId="3BFA5589"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El Servicio objeto de este procedimiento de contratación, estará regido en todos y cada uno de sus puntos por la LEY y su REGLAMENTO.</w:t>
      </w:r>
    </w:p>
    <w:p w14:paraId="0DB038DF" w14:textId="77777777" w:rsidR="00F94E03" w:rsidRPr="00F94E03" w:rsidRDefault="00F94E03" w:rsidP="00F94E03">
      <w:pPr>
        <w:tabs>
          <w:tab w:val="left" w:pos="0"/>
        </w:tabs>
        <w:suppressAutoHyphens/>
        <w:jc w:val="both"/>
        <w:rPr>
          <w:rFonts w:ascii="Montserrat" w:hAnsi="Montserrat"/>
          <w:b w:val="0"/>
          <w:bCs/>
          <w:spacing w:val="-3"/>
        </w:rPr>
      </w:pPr>
    </w:p>
    <w:p w14:paraId="3C827D28" w14:textId="77777777" w:rsidR="00F94E03" w:rsidRPr="00F94E03"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Cuando existan suspensiones en los trabajos por causas imputables a la ASIPONA ALTAMIRA, esta se obliga a cubrir al CONTRATISTA la totalidad de cargos del equipo inactivo, debiendo considerar para ello los porcentajes que, sobre el equipo activo, se muestran en el documento PE 06 -ANÁLISIS DE LOS COSTOS HORARIOS DE LA MAQUINARIA Y/O EQUIPO, QUE INTERVIENEN EN LOS ANÁLISIS DE PRECIOS UNITARIOS-, anexo en esta convocatoria.</w:t>
      </w:r>
    </w:p>
    <w:p w14:paraId="75083F92" w14:textId="77777777" w:rsidR="00F94E03" w:rsidRPr="00F94E03" w:rsidRDefault="00F94E03" w:rsidP="00F94E03">
      <w:pPr>
        <w:tabs>
          <w:tab w:val="left" w:pos="0"/>
        </w:tabs>
        <w:suppressAutoHyphens/>
        <w:jc w:val="both"/>
        <w:rPr>
          <w:rFonts w:ascii="Montserrat" w:hAnsi="Montserrat"/>
          <w:b w:val="0"/>
          <w:bCs/>
          <w:spacing w:val="-3"/>
        </w:rPr>
      </w:pPr>
    </w:p>
    <w:p w14:paraId="41C208C0" w14:textId="1893F555" w:rsidR="00CF2273" w:rsidRPr="009D130A" w:rsidRDefault="00F94E03" w:rsidP="00F94E03">
      <w:pPr>
        <w:tabs>
          <w:tab w:val="left" w:pos="0"/>
        </w:tabs>
        <w:suppressAutoHyphens/>
        <w:jc w:val="both"/>
        <w:rPr>
          <w:rFonts w:ascii="Montserrat" w:hAnsi="Montserrat"/>
          <w:b w:val="0"/>
          <w:bCs/>
          <w:spacing w:val="-3"/>
        </w:rPr>
      </w:pPr>
      <w:r w:rsidRPr="00F94E03">
        <w:rPr>
          <w:rFonts w:ascii="Montserrat" w:hAnsi="Montserrat"/>
          <w:b w:val="0"/>
          <w:bCs/>
          <w:spacing w:val="-3"/>
        </w:rPr>
        <w:t>Si pasados 30 (treinta) días subsiste la suspensión de los trabajos, la ASIPONA ALTAMIRA y el CONTRATISTA por mutuo acuerdo tomarán la decisión que más convenga a ambas partes, pudiendo llegar a la terminación anticipada del contrato, en cuyo caso la ASIPONA ALTAMIRA cubrirá los gastos en que haya incurrido el CONTRATISTA, tal como lo cita la LEY</w:t>
      </w:r>
      <w:r w:rsidR="00CF2273" w:rsidRPr="009D130A">
        <w:rPr>
          <w:rFonts w:ascii="Montserrat" w:hAnsi="Montserrat"/>
          <w:b w:val="0"/>
          <w:bCs/>
          <w:spacing w:val="-3"/>
        </w:rPr>
        <w:t>.</w:t>
      </w:r>
    </w:p>
    <w:p w14:paraId="4BD68A83" w14:textId="1A918A56" w:rsidR="00CF2273" w:rsidRDefault="00CF2273" w:rsidP="00CF2273">
      <w:pPr>
        <w:tabs>
          <w:tab w:val="left" w:pos="0"/>
        </w:tabs>
        <w:suppressAutoHyphens/>
        <w:jc w:val="both"/>
        <w:rPr>
          <w:rFonts w:ascii="Montserrat" w:hAnsi="Montserrat"/>
          <w:b w:val="0"/>
          <w:bCs/>
          <w:spacing w:val="-3"/>
        </w:rPr>
      </w:pPr>
    </w:p>
    <w:p w14:paraId="008C987D" w14:textId="77777777" w:rsidR="00CF2273" w:rsidRPr="00FC787D" w:rsidRDefault="00CF2273" w:rsidP="006660AC">
      <w:pPr>
        <w:numPr>
          <w:ilvl w:val="0"/>
          <w:numId w:val="4"/>
        </w:numPr>
        <w:ind w:left="426" w:hanging="426"/>
        <w:contextualSpacing/>
        <w:jc w:val="both"/>
        <w:rPr>
          <w:rFonts w:ascii="Montserrat" w:hAnsi="Montserrat"/>
          <w:bCs/>
          <w:lang w:eastAsia="es-MX"/>
        </w:rPr>
      </w:pPr>
      <w:r w:rsidRPr="00FC787D">
        <w:rPr>
          <w:rFonts w:ascii="Montserrat" w:hAnsi="Montserrat"/>
          <w:bCs/>
          <w:lang w:eastAsia="es-MX"/>
        </w:rPr>
        <w:t>CONCEPTOS EXTRAORDINARIOS.</w:t>
      </w:r>
    </w:p>
    <w:p w14:paraId="41611175" w14:textId="77777777" w:rsidR="00CF2273" w:rsidRPr="00FC787D" w:rsidRDefault="00CF2273" w:rsidP="00CF2273">
      <w:pPr>
        <w:tabs>
          <w:tab w:val="left" w:pos="0"/>
        </w:tabs>
        <w:suppressAutoHyphens/>
        <w:jc w:val="both"/>
        <w:rPr>
          <w:rFonts w:ascii="Montserrat" w:hAnsi="Montserrat"/>
          <w:b w:val="0"/>
          <w:bCs/>
          <w:spacing w:val="-3"/>
        </w:rPr>
      </w:pPr>
      <w:r w:rsidRPr="00FC787D">
        <w:rPr>
          <w:rFonts w:ascii="Montserrat" w:hAnsi="Montserrat"/>
          <w:b w:val="0"/>
          <w:bCs/>
          <w:spacing w:val="-3"/>
        </w:rPr>
        <w:t xml:space="preserve">Si durante la ejecución del SERVICIO surge la necesidad de realizar trabajos por conceptos no previstos en el catálogo original del contrato, el CONTRATISTA deberá presentar los análisis de precios correspondientes con la documentación que los soporte y apoyos necesarios para su revisión, a partir de que se ordene su ejecución y hasta los treinta días naturales siguientes a que se concluyan dichos trabajos; la conciliación y autorización de los </w:t>
      </w:r>
      <w:r w:rsidRPr="00FC787D">
        <w:rPr>
          <w:rFonts w:ascii="Montserrat" w:hAnsi="Montserrat"/>
          <w:b w:val="0"/>
          <w:bCs/>
          <w:spacing w:val="-3"/>
        </w:rPr>
        <w:lastRenderedPageBreak/>
        <w:t>referidos precios unitarios deberá realizarse durante los siguientes treinta días naturales a su presentación, de acuerdo a lo establecido en el REGLAMENTO.</w:t>
      </w:r>
    </w:p>
    <w:p w14:paraId="43E79CDE" w14:textId="77777777" w:rsidR="00CF2273" w:rsidRPr="00FC787D" w:rsidRDefault="00CF2273" w:rsidP="00CF2273">
      <w:pPr>
        <w:tabs>
          <w:tab w:val="left" w:pos="0"/>
        </w:tabs>
        <w:suppressAutoHyphens/>
        <w:jc w:val="both"/>
        <w:rPr>
          <w:rFonts w:ascii="Montserrat" w:hAnsi="Montserrat"/>
          <w:b w:val="0"/>
          <w:bCs/>
          <w:spacing w:val="-3"/>
        </w:rPr>
      </w:pPr>
    </w:p>
    <w:p w14:paraId="2779CD43" w14:textId="77777777" w:rsidR="00CF2273" w:rsidRPr="00FC787D" w:rsidRDefault="00CF2273" w:rsidP="00CF2273">
      <w:pPr>
        <w:tabs>
          <w:tab w:val="left" w:pos="0"/>
        </w:tabs>
        <w:suppressAutoHyphens/>
        <w:jc w:val="both"/>
        <w:rPr>
          <w:rFonts w:ascii="Montserrat" w:hAnsi="Montserrat"/>
          <w:b w:val="0"/>
          <w:bCs/>
          <w:spacing w:val="-3"/>
        </w:rPr>
      </w:pPr>
      <w:r w:rsidRPr="00FC787D">
        <w:rPr>
          <w:rFonts w:ascii="Montserrat" w:hAnsi="Montserrat"/>
          <w:b w:val="0"/>
          <w:bCs/>
          <w:spacing w:val="-3"/>
        </w:rPr>
        <w:t>Si el CONTRATISTA realiza trabajos por mayor valor del contratado, sin mediar orden por escrito de parte de la CONVOCANTE, independientemente de la responsabilidad en que incurra por la ejecución de los trabajos excedentes, no tendrá derecho a reclamar pago alguno por ello, ni modificación alguna del plazo de ejecución del SERVICIO.</w:t>
      </w:r>
    </w:p>
    <w:p w14:paraId="06C44A4D" w14:textId="77777777" w:rsidR="00CF2273" w:rsidRPr="00FC787D" w:rsidRDefault="00CF2273" w:rsidP="00CF2273">
      <w:pPr>
        <w:tabs>
          <w:tab w:val="left" w:pos="0"/>
        </w:tabs>
        <w:suppressAutoHyphens/>
        <w:jc w:val="both"/>
        <w:rPr>
          <w:rFonts w:ascii="Montserrat" w:hAnsi="Montserrat"/>
          <w:b w:val="0"/>
          <w:bCs/>
          <w:spacing w:val="-3"/>
        </w:rPr>
      </w:pPr>
    </w:p>
    <w:p w14:paraId="33631FF9" w14:textId="77777777" w:rsidR="00CF2273" w:rsidRPr="00FC787D" w:rsidRDefault="00CF2273" w:rsidP="00CF2273">
      <w:pPr>
        <w:jc w:val="both"/>
        <w:rPr>
          <w:rFonts w:ascii="Montserrat" w:hAnsi="Montserrat"/>
          <w:b w:val="0"/>
          <w:bCs/>
        </w:rPr>
      </w:pPr>
      <w:r w:rsidRPr="00FC787D">
        <w:rPr>
          <w:rFonts w:ascii="Montserrat" w:hAnsi="Montserrat"/>
          <w:b w:val="0"/>
          <w:bCs/>
        </w:rPr>
        <w:t>En apego a los artículos 59 de la LEY, 99, 100 y 102 de su REGLAMENTO, se ponen de manifiesto a los LICITANTES las siguientes consideraciones:</w:t>
      </w:r>
    </w:p>
    <w:p w14:paraId="1096989C" w14:textId="77777777" w:rsidR="00F94E03" w:rsidRDefault="00F94E03" w:rsidP="00CF2273">
      <w:pPr>
        <w:jc w:val="both"/>
        <w:rPr>
          <w:rFonts w:ascii="Montserrat" w:hAnsi="Montserrat"/>
          <w:b w:val="0"/>
          <w:bCs/>
        </w:rPr>
      </w:pPr>
    </w:p>
    <w:p w14:paraId="169A0A67" w14:textId="7F37892E" w:rsidR="00CF2273" w:rsidRPr="00FC787D" w:rsidRDefault="00CF2273" w:rsidP="00CF2273">
      <w:pPr>
        <w:jc w:val="both"/>
        <w:rPr>
          <w:rFonts w:ascii="Montserrat" w:hAnsi="Montserrat"/>
          <w:b w:val="0"/>
          <w:bCs/>
        </w:rPr>
      </w:pPr>
      <w:r w:rsidRPr="00FC787D">
        <w:rPr>
          <w:rFonts w:ascii="Montserrat" w:hAnsi="Montserrat"/>
          <w:b w:val="0"/>
          <w:bCs/>
        </w:rPr>
        <w:t>La A</w:t>
      </w:r>
      <w:r w:rsidR="00A2367E">
        <w:rPr>
          <w:rFonts w:ascii="Montserrat" w:hAnsi="Montserrat"/>
          <w:b w:val="0"/>
          <w:bCs/>
        </w:rPr>
        <w:t>SIPONA</w:t>
      </w:r>
      <w:r w:rsidRPr="00FC787D">
        <w:rPr>
          <w:rFonts w:ascii="Montserrat" w:hAnsi="Montserrat"/>
          <w:b w:val="0"/>
          <w:bCs/>
        </w:rPr>
        <w:t xml:space="preserve"> ALTAMIRA podrá, dentro de su presupuesto autorizado, bajo su responsabilidad y por razones fundadas y explícitas, modificar los volúmenes de obra aproximados contenidos en el Catálogo de conceptos, incluido en esta convocatoria, así como el monto que resulte de multiplicar el mencionado volumen de obra modificado por el precio unitario propuesto por el LICITANTE en el Catálogo de conceptos de referencia.</w:t>
      </w:r>
    </w:p>
    <w:p w14:paraId="2E8DE244" w14:textId="77777777" w:rsidR="00CF2273" w:rsidRPr="00FC787D" w:rsidRDefault="00CF2273" w:rsidP="00CF2273">
      <w:pPr>
        <w:tabs>
          <w:tab w:val="left" w:pos="0"/>
        </w:tabs>
        <w:suppressAutoHyphens/>
        <w:jc w:val="both"/>
        <w:rPr>
          <w:rFonts w:ascii="Montserrat" w:hAnsi="Montserrat"/>
          <w:b w:val="0"/>
          <w:bCs/>
          <w:spacing w:val="-3"/>
        </w:rPr>
      </w:pPr>
    </w:p>
    <w:p w14:paraId="142E242C" w14:textId="77777777" w:rsidR="00CF2273" w:rsidRPr="00FC787D" w:rsidRDefault="00CF2273" w:rsidP="006660AC">
      <w:pPr>
        <w:numPr>
          <w:ilvl w:val="0"/>
          <w:numId w:val="4"/>
        </w:numPr>
        <w:ind w:left="426" w:hanging="426"/>
        <w:contextualSpacing/>
        <w:jc w:val="both"/>
        <w:rPr>
          <w:rFonts w:ascii="Montserrat" w:hAnsi="Montserrat"/>
          <w:bCs/>
          <w:lang w:eastAsia="es-MX"/>
        </w:rPr>
      </w:pPr>
      <w:r w:rsidRPr="00FC787D">
        <w:rPr>
          <w:rFonts w:ascii="Montserrat" w:hAnsi="Montserrat"/>
          <w:bCs/>
          <w:lang w:eastAsia="es-MX"/>
        </w:rPr>
        <w:t>SUPERINTENDENTE DEL SERVICIO.</w:t>
      </w:r>
    </w:p>
    <w:p w14:paraId="125ECB8F" w14:textId="0E46261F" w:rsidR="00CF2273" w:rsidRPr="009D130A" w:rsidRDefault="00CF2273" w:rsidP="00CF2273">
      <w:pPr>
        <w:jc w:val="both"/>
        <w:rPr>
          <w:rFonts w:ascii="Montserrat" w:hAnsi="Montserrat"/>
          <w:b w:val="0"/>
          <w:bCs/>
        </w:rPr>
      </w:pPr>
      <w:r w:rsidRPr="009D130A">
        <w:rPr>
          <w:rFonts w:ascii="Montserrat" w:hAnsi="Montserrat"/>
          <w:b w:val="0"/>
          <w:bCs/>
        </w:rPr>
        <w:t xml:space="preserve">El LICITANTE ganador se obliga a tener </w:t>
      </w:r>
      <w:r w:rsidR="004A47DF">
        <w:rPr>
          <w:rFonts w:ascii="Montserrat" w:hAnsi="Montserrat"/>
          <w:b w:val="0"/>
          <w:bCs/>
        </w:rPr>
        <w:t>al frente</w:t>
      </w:r>
      <w:r w:rsidRPr="009D130A">
        <w:rPr>
          <w:rFonts w:ascii="Montserrat" w:hAnsi="Montserrat"/>
          <w:b w:val="0"/>
          <w:bCs/>
        </w:rPr>
        <w:t xml:space="preserve"> </w:t>
      </w:r>
      <w:r w:rsidR="004A47DF">
        <w:rPr>
          <w:rFonts w:ascii="Montserrat" w:hAnsi="Montserrat"/>
          <w:b w:val="0"/>
          <w:bCs/>
        </w:rPr>
        <w:t xml:space="preserve">a </w:t>
      </w:r>
      <w:r w:rsidRPr="009D130A">
        <w:rPr>
          <w:rFonts w:ascii="Montserrat" w:hAnsi="Montserrat"/>
          <w:b w:val="0"/>
          <w:bCs/>
        </w:rPr>
        <w:t xml:space="preserve">un </w:t>
      </w:r>
      <w:r w:rsidRPr="009D130A">
        <w:rPr>
          <w:rFonts w:ascii="Montserrat" w:hAnsi="Montserrat"/>
          <w:b w:val="0"/>
          <w:bCs/>
          <w:spacing w:val="-3"/>
        </w:rPr>
        <w:t>SUPERINTENDENTE DEL SERVICIO</w:t>
      </w:r>
      <w:r w:rsidRPr="009D130A">
        <w:rPr>
          <w:rFonts w:ascii="Montserrat" w:hAnsi="Montserrat"/>
          <w:b w:val="0"/>
          <w:bCs/>
        </w:rPr>
        <w:t xml:space="preserve">, </w:t>
      </w:r>
      <w:r w:rsidR="004A47DF">
        <w:rPr>
          <w:rFonts w:ascii="Montserrat" w:hAnsi="Montserrat"/>
          <w:b w:val="0"/>
          <w:bCs/>
        </w:rPr>
        <w:t xml:space="preserve">con experiencia como </w:t>
      </w:r>
      <w:r w:rsidR="00F94E03" w:rsidRPr="00F94E03">
        <w:rPr>
          <w:rFonts w:ascii="Montserrat" w:hAnsi="Montserrat"/>
          <w:b w:val="0"/>
          <w:bCs/>
        </w:rPr>
        <w:t>Licenciado en economía</w:t>
      </w:r>
      <w:r w:rsidR="00F94E03">
        <w:rPr>
          <w:rFonts w:ascii="Montserrat" w:hAnsi="Montserrat"/>
          <w:b w:val="0"/>
          <w:bCs/>
        </w:rPr>
        <w:t xml:space="preserve"> titulado</w:t>
      </w:r>
      <w:r w:rsidR="00F94E03" w:rsidRPr="00F94E03">
        <w:rPr>
          <w:rFonts w:ascii="Montserrat" w:hAnsi="Montserrat"/>
          <w:b w:val="0"/>
          <w:bCs/>
        </w:rPr>
        <w:t>, especialista en evaluación de proyectos de inversión con amplia experiencia en el tema tratado</w:t>
      </w:r>
      <w:r w:rsidRPr="009D130A">
        <w:rPr>
          <w:rFonts w:ascii="Montserrat" w:hAnsi="Montserrat"/>
          <w:b w:val="0"/>
          <w:bCs/>
        </w:rPr>
        <w:t>, para lo cual deberá anexar a su oficio de presentación copia de su cédula profesiona</w:t>
      </w:r>
      <w:r w:rsidR="00F94E03">
        <w:rPr>
          <w:rFonts w:ascii="Montserrat" w:hAnsi="Montserrat"/>
          <w:b w:val="0"/>
          <w:bCs/>
        </w:rPr>
        <w:t>l</w:t>
      </w:r>
      <w:r w:rsidR="00F94E03" w:rsidRPr="00F94E03">
        <w:t xml:space="preserve"> </w:t>
      </w:r>
      <w:r w:rsidR="00F94E03" w:rsidRPr="00F94E03">
        <w:rPr>
          <w:rFonts w:ascii="Montserrat" w:hAnsi="Montserrat"/>
          <w:b w:val="0"/>
          <w:bCs/>
        </w:rPr>
        <w:t xml:space="preserve">y contar con un mínimo de </w:t>
      </w:r>
      <w:r w:rsidR="00F94E03">
        <w:rPr>
          <w:rFonts w:ascii="Montserrat" w:hAnsi="Montserrat"/>
          <w:b w:val="0"/>
          <w:bCs/>
        </w:rPr>
        <w:t>2</w:t>
      </w:r>
      <w:r w:rsidR="00F94E03" w:rsidRPr="00F94E03">
        <w:rPr>
          <w:rFonts w:ascii="Montserrat" w:hAnsi="Montserrat"/>
          <w:b w:val="0"/>
          <w:bCs/>
        </w:rPr>
        <w:t xml:space="preserve"> años de experiencia en el tipo de servicios, reconocida y demostrada ante la A</w:t>
      </w:r>
      <w:r w:rsidR="00F94E03">
        <w:rPr>
          <w:rFonts w:ascii="Montserrat" w:hAnsi="Montserrat"/>
          <w:b w:val="0"/>
          <w:bCs/>
        </w:rPr>
        <w:t>S</w:t>
      </w:r>
      <w:r w:rsidR="00F94E03" w:rsidRPr="00F94E03">
        <w:rPr>
          <w:rFonts w:ascii="Montserrat" w:hAnsi="Montserrat"/>
          <w:b w:val="0"/>
          <w:bCs/>
        </w:rPr>
        <w:t>I</w:t>
      </w:r>
      <w:r w:rsidR="00F94E03">
        <w:rPr>
          <w:rFonts w:ascii="Montserrat" w:hAnsi="Montserrat"/>
          <w:b w:val="0"/>
          <w:bCs/>
        </w:rPr>
        <w:t>PONA</w:t>
      </w:r>
      <w:r w:rsidR="00F94E03" w:rsidRPr="00F94E03">
        <w:rPr>
          <w:rFonts w:ascii="Montserrat" w:hAnsi="Montserrat"/>
          <w:b w:val="0"/>
          <w:bCs/>
        </w:rPr>
        <w:t xml:space="preserve"> ALTAMIRA</w:t>
      </w:r>
      <w:r w:rsidR="00F94E03" w:rsidRPr="00F94E03">
        <w:t xml:space="preserve"> </w:t>
      </w:r>
      <w:r w:rsidR="00F94E03" w:rsidRPr="00F94E03">
        <w:rPr>
          <w:rFonts w:ascii="Montserrat" w:hAnsi="Montserrat"/>
          <w:b w:val="0"/>
          <w:bCs/>
        </w:rPr>
        <w:t>mediante los documentos correspondientes (bitácoras, actas, estimaciones, etc.), como coordinador para estos trabajos,</w:t>
      </w:r>
      <w:r w:rsidR="00F94E03">
        <w:rPr>
          <w:rFonts w:ascii="Montserrat" w:hAnsi="Montserrat"/>
          <w:b w:val="0"/>
          <w:bCs/>
        </w:rPr>
        <w:t xml:space="preserve"> </w:t>
      </w:r>
      <w:r w:rsidRPr="009D130A">
        <w:rPr>
          <w:rFonts w:ascii="Montserrat" w:hAnsi="Montserrat"/>
          <w:b w:val="0"/>
          <w:bCs/>
        </w:rPr>
        <w:t xml:space="preserve">asimismo,  tendrá poder amplio y suficiente para actuar en nombre del CONTRATISTA, por lo que cualquier orden dada por el </w:t>
      </w:r>
      <w:r>
        <w:rPr>
          <w:rFonts w:ascii="Montserrat" w:hAnsi="Montserrat"/>
          <w:b w:val="0"/>
          <w:bCs/>
        </w:rPr>
        <w:t>RESIDENTE</w:t>
      </w:r>
      <w:r w:rsidRPr="009D130A">
        <w:rPr>
          <w:rFonts w:ascii="Montserrat" w:hAnsi="Montserrat"/>
          <w:b w:val="0"/>
          <w:bCs/>
        </w:rPr>
        <w:t xml:space="preserve"> </w:t>
      </w:r>
      <w:r w:rsidR="00095D94">
        <w:rPr>
          <w:rFonts w:ascii="Montserrat" w:hAnsi="Montserrat"/>
          <w:b w:val="0"/>
          <w:bCs/>
        </w:rPr>
        <w:t xml:space="preserve">DEL SERVICIO </w:t>
      </w:r>
      <w:r w:rsidRPr="009D130A">
        <w:rPr>
          <w:rFonts w:ascii="Montserrat" w:hAnsi="Montserrat"/>
          <w:b w:val="0"/>
          <w:bCs/>
        </w:rPr>
        <w:t>al mismo, se considerará como transmitida al propio CONTRATISTA.</w:t>
      </w:r>
    </w:p>
    <w:p w14:paraId="59B3F94D" w14:textId="77777777" w:rsidR="00CF2273" w:rsidRPr="009D130A" w:rsidRDefault="00CF2273" w:rsidP="00CF2273">
      <w:pPr>
        <w:jc w:val="both"/>
        <w:rPr>
          <w:rFonts w:ascii="Montserrat" w:hAnsi="Montserrat"/>
          <w:b w:val="0"/>
          <w:bCs/>
        </w:rPr>
      </w:pPr>
    </w:p>
    <w:p w14:paraId="686FDC55" w14:textId="5748D28E" w:rsidR="00CF2273" w:rsidRPr="009D130A" w:rsidRDefault="00CF2273" w:rsidP="00CF2273">
      <w:pPr>
        <w:jc w:val="both"/>
        <w:rPr>
          <w:rFonts w:ascii="Montserrat" w:hAnsi="Montserrat"/>
          <w:b w:val="0"/>
          <w:bCs/>
        </w:rPr>
      </w:pPr>
      <w:r w:rsidRPr="009D130A">
        <w:rPr>
          <w:rFonts w:ascii="Montserrat" w:hAnsi="Montserrat"/>
          <w:b w:val="0"/>
          <w:bCs/>
        </w:rPr>
        <w:t xml:space="preserve">El </w:t>
      </w:r>
      <w:r>
        <w:rPr>
          <w:rFonts w:ascii="Montserrat" w:hAnsi="Montserrat"/>
          <w:b w:val="0"/>
          <w:bCs/>
        </w:rPr>
        <w:t>RESIDENTE</w:t>
      </w:r>
      <w:r w:rsidR="00AC5A27">
        <w:rPr>
          <w:rFonts w:ascii="Montserrat" w:hAnsi="Montserrat"/>
          <w:b w:val="0"/>
          <w:bCs/>
        </w:rPr>
        <w:t xml:space="preserve"> DEL SERVICIO</w:t>
      </w:r>
      <w:r w:rsidRPr="009D130A">
        <w:rPr>
          <w:rFonts w:ascii="Montserrat" w:hAnsi="Montserrat"/>
          <w:b w:val="0"/>
          <w:bCs/>
        </w:rPr>
        <w:t xml:space="preserve"> se dirigirá a</w:t>
      </w:r>
      <w:r w:rsidR="005B77D8">
        <w:rPr>
          <w:rFonts w:ascii="Montserrat" w:hAnsi="Montserrat"/>
          <w:b w:val="0"/>
          <w:bCs/>
        </w:rPr>
        <w:t>l</w:t>
      </w:r>
      <w:r w:rsidRPr="009D130A">
        <w:rPr>
          <w:rFonts w:ascii="Montserrat" w:hAnsi="Montserrat"/>
          <w:b w:val="0"/>
          <w:bCs/>
        </w:rPr>
        <w:t xml:space="preserve"> </w:t>
      </w:r>
      <w:r w:rsidR="005B77D8" w:rsidRPr="009D130A">
        <w:rPr>
          <w:rFonts w:ascii="Montserrat" w:hAnsi="Montserrat"/>
          <w:b w:val="0"/>
          <w:bCs/>
          <w:spacing w:val="-3"/>
        </w:rPr>
        <w:t>SUPERINTENDENTE DEL SERVICIO</w:t>
      </w:r>
      <w:r w:rsidR="005B77D8" w:rsidRPr="009D130A">
        <w:rPr>
          <w:rFonts w:ascii="Montserrat" w:hAnsi="Montserrat"/>
          <w:b w:val="0"/>
          <w:bCs/>
        </w:rPr>
        <w:t xml:space="preserve"> </w:t>
      </w:r>
      <w:r w:rsidRPr="009D130A">
        <w:rPr>
          <w:rFonts w:ascii="Montserrat" w:hAnsi="Montserrat"/>
          <w:b w:val="0"/>
          <w:bCs/>
        </w:rPr>
        <w:t xml:space="preserve">para tratar asuntos relacionados con el </w:t>
      </w:r>
      <w:r>
        <w:rPr>
          <w:rFonts w:ascii="Montserrat" w:hAnsi="Montserrat"/>
          <w:b w:val="0"/>
          <w:bCs/>
        </w:rPr>
        <w:t>SERVICIO</w:t>
      </w:r>
      <w:r w:rsidRPr="009D130A">
        <w:rPr>
          <w:rFonts w:ascii="Montserrat" w:hAnsi="Montserrat"/>
          <w:b w:val="0"/>
          <w:bCs/>
        </w:rPr>
        <w:t xml:space="preserve">, motivo por el cual deberá permanecer en el sitio donde se ejecuten los trabajos debiendo proporcionar a la Gerencia de Ingeniería de </w:t>
      </w:r>
      <w:r>
        <w:rPr>
          <w:rFonts w:ascii="Montserrat" w:hAnsi="Montserrat"/>
          <w:b w:val="0"/>
          <w:bCs/>
        </w:rPr>
        <w:t xml:space="preserve">la </w:t>
      </w:r>
      <w:r w:rsidRPr="009D130A">
        <w:rPr>
          <w:rFonts w:ascii="Montserrat" w:hAnsi="Montserrat"/>
          <w:b w:val="0"/>
          <w:bCs/>
        </w:rPr>
        <w:t>A</w:t>
      </w:r>
      <w:r w:rsidR="0064591B">
        <w:rPr>
          <w:rFonts w:ascii="Montserrat" w:hAnsi="Montserrat"/>
          <w:b w:val="0"/>
          <w:bCs/>
        </w:rPr>
        <w:t>SIPONA</w:t>
      </w:r>
      <w:r w:rsidRPr="009D130A">
        <w:rPr>
          <w:rFonts w:ascii="Montserrat" w:hAnsi="Montserrat"/>
          <w:b w:val="0"/>
          <w:bCs/>
        </w:rPr>
        <w:t xml:space="preserve"> ALTAMIRA, su nombre, dirección y número telefónico con el objeto de ser localizado cuando así se requiera: en igual forma estará autorizado para firmar las estimaciones por parte del CONTRATISTA y debe permanecer al frente de la obra durante todo el tiempo de ejecución de la misma.  </w:t>
      </w:r>
    </w:p>
    <w:p w14:paraId="47DB875F" w14:textId="77777777" w:rsidR="00750A11" w:rsidRDefault="00750A11" w:rsidP="00CF2273">
      <w:pPr>
        <w:jc w:val="both"/>
        <w:rPr>
          <w:rFonts w:ascii="Montserrat" w:hAnsi="Montserrat"/>
          <w:b w:val="0"/>
          <w:bCs/>
        </w:rPr>
      </w:pPr>
    </w:p>
    <w:p w14:paraId="7AD4C90B" w14:textId="56850346" w:rsidR="00CF2273" w:rsidRPr="009D130A" w:rsidRDefault="00CF2273" w:rsidP="00CF2273">
      <w:pPr>
        <w:jc w:val="both"/>
        <w:rPr>
          <w:rFonts w:ascii="Montserrat" w:hAnsi="Montserrat"/>
          <w:b w:val="0"/>
          <w:bCs/>
        </w:rPr>
      </w:pPr>
      <w:r w:rsidRPr="009D130A">
        <w:rPr>
          <w:rFonts w:ascii="Montserrat" w:hAnsi="Montserrat"/>
          <w:b w:val="0"/>
          <w:bCs/>
        </w:rPr>
        <w:t>En el supuesto caso que el CONTRATISTA decidiera sustituir a la persona que se desempeñe como SUPERINTENDENTE DEL SERVICIO, por alguna causa justificada, previamente se lo comunicará por escrito a</w:t>
      </w:r>
      <w:r>
        <w:rPr>
          <w:rFonts w:ascii="Montserrat" w:hAnsi="Montserrat"/>
          <w:b w:val="0"/>
          <w:bCs/>
        </w:rPr>
        <w:t>l</w:t>
      </w:r>
      <w:r w:rsidR="005B77D8" w:rsidRPr="005B77D8">
        <w:rPr>
          <w:rFonts w:ascii="Montserrat" w:hAnsi="Montserrat"/>
          <w:b w:val="0"/>
          <w:bCs/>
        </w:rPr>
        <w:t xml:space="preserve"> </w:t>
      </w:r>
      <w:r w:rsidR="005B77D8">
        <w:rPr>
          <w:rFonts w:ascii="Montserrat" w:hAnsi="Montserrat"/>
          <w:b w:val="0"/>
          <w:bCs/>
        </w:rPr>
        <w:t>RESIDENTE</w:t>
      </w:r>
      <w:r w:rsidR="005B77D8" w:rsidRPr="009D130A">
        <w:rPr>
          <w:rFonts w:ascii="Montserrat" w:hAnsi="Montserrat"/>
          <w:b w:val="0"/>
          <w:bCs/>
        </w:rPr>
        <w:t xml:space="preserve"> </w:t>
      </w:r>
      <w:r w:rsidR="005B77D8">
        <w:rPr>
          <w:rFonts w:ascii="Montserrat" w:hAnsi="Montserrat"/>
          <w:b w:val="0"/>
          <w:bCs/>
        </w:rPr>
        <w:t>DEL SERVICIO de la</w:t>
      </w:r>
      <w:r>
        <w:rPr>
          <w:rFonts w:ascii="Montserrat" w:hAnsi="Montserrat"/>
          <w:b w:val="0"/>
          <w:bCs/>
        </w:rPr>
        <w:t xml:space="preserve"> </w:t>
      </w:r>
      <w:r w:rsidRPr="009D130A">
        <w:rPr>
          <w:rFonts w:ascii="Montserrat" w:hAnsi="Montserrat"/>
          <w:b w:val="0"/>
          <w:bCs/>
        </w:rPr>
        <w:t>A</w:t>
      </w:r>
      <w:r w:rsidR="0064591B">
        <w:rPr>
          <w:rFonts w:ascii="Montserrat" w:hAnsi="Montserrat"/>
          <w:b w:val="0"/>
          <w:bCs/>
        </w:rPr>
        <w:t>SIPONA</w:t>
      </w:r>
      <w:r w:rsidRPr="009D130A">
        <w:rPr>
          <w:rFonts w:ascii="Montserrat" w:hAnsi="Montserrat"/>
          <w:b w:val="0"/>
          <w:bCs/>
        </w:rPr>
        <w:t xml:space="preserve"> ALTAMIRA y le presentará la documentación necesaria para acreditar que el nuevo profesionista que pretende nombrar como SUPERINTENDENTE DEL SERVICIO, cuenta con la experiencia y especialidad requerida</w:t>
      </w:r>
      <w:r w:rsidR="00406275">
        <w:rPr>
          <w:rFonts w:ascii="Montserrat" w:hAnsi="Montserrat"/>
          <w:b w:val="0"/>
          <w:bCs/>
        </w:rPr>
        <w:t xml:space="preserve">  para llevar  los trabajos</w:t>
      </w:r>
      <w:r w:rsidRPr="009D130A">
        <w:rPr>
          <w:rFonts w:ascii="Montserrat" w:hAnsi="Montserrat"/>
          <w:b w:val="0"/>
          <w:bCs/>
        </w:rPr>
        <w:t xml:space="preserve">, para obtener la autorización de </w:t>
      </w:r>
      <w:r>
        <w:rPr>
          <w:rFonts w:ascii="Montserrat" w:hAnsi="Montserrat"/>
          <w:b w:val="0"/>
          <w:bCs/>
        </w:rPr>
        <w:t xml:space="preserve">la </w:t>
      </w:r>
      <w:r w:rsidRPr="009D130A">
        <w:rPr>
          <w:rFonts w:ascii="Montserrat" w:hAnsi="Montserrat"/>
          <w:b w:val="0"/>
          <w:bCs/>
        </w:rPr>
        <w:t>A</w:t>
      </w:r>
      <w:r w:rsidR="0064591B">
        <w:rPr>
          <w:rFonts w:ascii="Montserrat" w:hAnsi="Montserrat"/>
          <w:b w:val="0"/>
          <w:bCs/>
        </w:rPr>
        <w:t>SIPONA</w:t>
      </w:r>
      <w:r w:rsidRPr="009D130A">
        <w:rPr>
          <w:rFonts w:ascii="Montserrat" w:hAnsi="Montserrat"/>
          <w:b w:val="0"/>
          <w:bCs/>
        </w:rPr>
        <w:t xml:space="preserve"> ALTAMIRA y proceder a realizar el nombramiento correspondiente.</w:t>
      </w:r>
    </w:p>
    <w:p w14:paraId="5031B131" w14:textId="77777777" w:rsidR="00CF2273" w:rsidRPr="009D130A" w:rsidRDefault="00CF2273" w:rsidP="00CF2273">
      <w:pPr>
        <w:jc w:val="both"/>
        <w:rPr>
          <w:rFonts w:ascii="Montserrat" w:hAnsi="Montserrat"/>
          <w:b w:val="0"/>
          <w:bCs/>
        </w:rPr>
      </w:pPr>
    </w:p>
    <w:p w14:paraId="1D678AEE" w14:textId="30ABDF62" w:rsidR="00CF2273" w:rsidRPr="009D130A" w:rsidRDefault="00CF2273" w:rsidP="00CF2273">
      <w:pPr>
        <w:jc w:val="both"/>
        <w:rPr>
          <w:rFonts w:ascii="Montserrat" w:hAnsi="Montserrat"/>
          <w:b w:val="0"/>
          <w:bCs/>
        </w:rPr>
      </w:pPr>
      <w:r w:rsidRPr="009D130A">
        <w:rPr>
          <w:rFonts w:ascii="Montserrat" w:hAnsi="Montserrat"/>
          <w:b w:val="0"/>
          <w:bCs/>
        </w:rPr>
        <w:t xml:space="preserve">El CONTRATISTA estará obligado a atender cualquier llamado del </w:t>
      </w:r>
      <w:r>
        <w:rPr>
          <w:rFonts w:ascii="Montserrat" w:hAnsi="Montserrat"/>
          <w:b w:val="0"/>
          <w:bCs/>
        </w:rPr>
        <w:t>RESIDENTE</w:t>
      </w:r>
      <w:r w:rsidR="00406275">
        <w:rPr>
          <w:rFonts w:ascii="Montserrat" w:hAnsi="Montserrat"/>
          <w:b w:val="0"/>
          <w:bCs/>
        </w:rPr>
        <w:t xml:space="preserve"> DEL SERVICIO,</w:t>
      </w:r>
      <w:r w:rsidRPr="009D130A">
        <w:rPr>
          <w:rFonts w:ascii="Montserrat" w:hAnsi="Montserrat"/>
          <w:b w:val="0"/>
          <w:bCs/>
        </w:rPr>
        <w:t xml:space="preserve"> para atender cualquier asunto relacionado con la misma.</w:t>
      </w:r>
    </w:p>
    <w:p w14:paraId="2A0DE5B6" w14:textId="51DC73D8" w:rsidR="00CF2273" w:rsidRPr="00FC787D" w:rsidRDefault="00CF2273" w:rsidP="006660AC">
      <w:pPr>
        <w:numPr>
          <w:ilvl w:val="0"/>
          <w:numId w:val="4"/>
        </w:numPr>
        <w:ind w:left="426" w:hanging="426"/>
        <w:contextualSpacing/>
        <w:jc w:val="both"/>
        <w:rPr>
          <w:rFonts w:ascii="Montserrat" w:hAnsi="Montserrat"/>
          <w:bCs/>
          <w:lang w:eastAsia="es-MX"/>
        </w:rPr>
      </w:pPr>
      <w:r w:rsidRPr="00FC787D">
        <w:rPr>
          <w:rFonts w:ascii="Montserrat" w:hAnsi="Montserrat"/>
          <w:bCs/>
          <w:lang w:eastAsia="es-MX"/>
        </w:rPr>
        <w:lastRenderedPageBreak/>
        <w:t>BITÁCORA</w:t>
      </w:r>
      <w:r w:rsidRPr="00FC787D">
        <w:rPr>
          <w:rFonts w:ascii="Montserrat" w:hAnsi="Montserrat"/>
          <w:b w:val="0"/>
          <w:lang w:eastAsia="es-MX"/>
        </w:rPr>
        <w:t xml:space="preserve"> </w:t>
      </w:r>
      <w:r w:rsidRPr="00FC787D">
        <w:rPr>
          <w:rFonts w:ascii="Montserrat" w:hAnsi="Montserrat"/>
          <w:bCs/>
          <w:lang w:eastAsia="es-MX"/>
        </w:rPr>
        <w:t>ELECTRÓNICA</w:t>
      </w:r>
      <w:r w:rsidR="00455B02" w:rsidRPr="00455B02">
        <w:t xml:space="preserve"> </w:t>
      </w:r>
      <w:r w:rsidR="00455B02" w:rsidRPr="00455B02">
        <w:rPr>
          <w:rFonts w:ascii="Montserrat" w:hAnsi="Montserrat"/>
          <w:bCs/>
          <w:lang w:eastAsia="es-MX"/>
        </w:rPr>
        <w:t>Y SEGUIMIENTO DE OBRA PÚBLICA</w:t>
      </w:r>
      <w:r w:rsidRPr="00FC787D">
        <w:rPr>
          <w:rFonts w:ascii="Montserrat" w:hAnsi="Montserrat"/>
          <w:bCs/>
          <w:lang w:eastAsia="es-MX"/>
        </w:rPr>
        <w:t>.</w:t>
      </w:r>
    </w:p>
    <w:p w14:paraId="0B50A71B" w14:textId="5916618C" w:rsidR="00CF2273" w:rsidRPr="00FC787D" w:rsidRDefault="00CF2273" w:rsidP="00CF2273">
      <w:pPr>
        <w:tabs>
          <w:tab w:val="left" w:pos="0"/>
        </w:tabs>
        <w:suppressAutoHyphens/>
        <w:jc w:val="both"/>
        <w:rPr>
          <w:rFonts w:ascii="Montserrat" w:hAnsi="Montserrat"/>
          <w:b w:val="0"/>
          <w:bCs/>
          <w:spacing w:val="-3"/>
        </w:rPr>
      </w:pPr>
      <w:r w:rsidRPr="00FC787D">
        <w:rPr>
          <w:rFonts w:ascii="Montserrat" w:hAnsi="Montserrat"/>
          <w:b w:val="0"/>
          <w:bCs/>
          <w:spacing w:val="-3"/>
        </w:rPr>
        <w:t xml:space="preserve">La bitácora del SERVICIO se llevará a cabo de manera electrónica, utilizando para tal efecto los medios de comunicación que la </w:t>
      </w:r>
      <w:r w:rsidR="000E1B18" w:rsidRPr="000E1B18">
        <w:rPr>
          <w:rFonts w:ascii="Montserrat" w:hAnsi="Montserrat"/>
          <w:b w:val="0"/>
          <w:bCs/>
          <w:spacing w:val="-3"/>
        </w:rPr>
        <w:t xml:space="preserve">Secretaría Anticorrupción y Buen Gobierno </w:t>
      </w:r>
      <w:r w:rsidRPr="00FC787D">
        <w:rPr>
          <w:rFonts w:ascii="Montserrat" w:hAnsi="Montserrat"/>
          <w:b w:val="0"/>
          <w:bCs/>
          <w:spacing w:val="-3"/>
        </w:rPr>
        <w:t>ha implementado para tal efecto, cumpliendo cada uno de los requisitos establecidos en la LEY y en su REGLAMENTO, ambos en vigor.</w:t>
      </w:r>
    </w:p>
    <w:p w14:paraId="69D9C26D" w14:textId="77777777" w:rsidR="00AC5A27" w:rsidRDefault="00AC5A27" w:rsidP="00CF2273">
      <w:pPr>
        <w:tabs>
          <w:tab w:val="left" w:pos="0"/>
        </w:tabs>
        <w:suppressAutoHyphens/>
        <w:jc w:val="both"/>
        <w:rPr>
          <w:rFonts w:ascii="Montserrat" w:hAnsi="Montserrat"/>
          <w:b w:val="0"/>
          <w:bCs/>
          <w:spacing w:val="-3"/>
        </w:rPr>
      </w:pPr>
    </w:p>
    <w:p w14:paraId="30277F91" w14:textId="2C3884AB" w:rsidR="00CF2273" w:rsidRPr="00FC787D" w:rsidRDefault="00CF2273" w:rsidP="00CF2273">
      <w:pPr>
        <w:tabs>
          <w:tab w:val="left" w:pos="0"/>
        </w:tabs>
        <w:suppressAutoHyphens/>
        <w:jc w:val="both"/>
        <w:rPr>
          <w:rFonts w:ascii="Montserrat" w:hAnsi="Montserrat"/>
          <w:b w:val="0"/>
          <w:bCs/>
          <w:spacing w:val="-3"/>
        </w:rPr>
      </w:pPr>
      <w:r w:rsidRPr="00FC787D">
        <w:rPr>
          <w:rFonts w:ascii="Montserrat" w:hAnsi="Montserrat"/>
          <w:b w:val="0"/>
          <w:bCs/>
          <w:spacing w:val="-3"/>
        </w:rPr>
        <w:t xml:space="preserve">Las órdenes que el RESIDENTE </w:t>
      </w:r>
      <w:r w:rsidR="008418CC">
        <w:rPr>
          <w:rFonts w:ascii="Montserrat" w:hAnsi="Montserrat"/>
          <w:b w:val="0"/>
          <w:bCs/>
          <w:spacing w:val="-3"/>
        </w:rPr>
        <w:t xml:space="preserve">DEL SERVICIO </w:t>
      </w:r>
      <w:r w:rsidRPr="00FC787D">
        <w:rPr>
          <w:rFonts w:ascii="Montserrat" w:hAnsi="Montserrat"/>
          <w:b w:val="0"/>
          <w:bCs/>
          <w:spacing w:val="-3"/>
        </w:rPr>
        <w:t xml:space="preserve">asiente en la </w:t>
      </w:r>
      <w:r w:rsidR="00AC5A27" w:rsidRPr="00FC787D">
        <w:rPr>
          <w:rFonts w:ascii="Montserrat" w:hAnsi="Montserrat"/>
          <w:b w:val="0"/>
          <w:bCs/>
          <w:spacing w:val="-3"/>
        </w:rPr>
        <w:t>Bitácora</w:t>
      </w:r>
      <w:r w:rsidRPr="00FC787D">
        <w:rPr>
          <w:rFonts w:ascii="Montserrat" w:hAnsi="Montserrat"/>
          <w:b w:val="0"/>
          <w:bCs/>
          <w:spacing w:val="-3"/>
        </w:rPr>
        <w:t xml:space="preserve"> serán válidas, aunque no se encuentre en el sitio el SUPERINTENDENTE DEL SERVICIO o su sustituto</w:t>
      </w:r>
      <w:r w:rsidR="008418CC">
        <w:rPr>
          <w:rFonts w:ascii="Montserrat" w:hAnsi="Montserrat"/>
          <w:b w:val="0"/>
          <w:bCs/>
          <w:spacing w:val="-3"/>
        </w:rPr>
        <w:t>, por lo que se deberá dar seguimiento a la misma, ya que es el documento oficial entre las partes para asentar lo relevante de los trabajos del SERVICIO</w:t>
      </w:r>
      <w:r w:rsidRPr="00FC787D">
        <w:rPr>
          <w:rFonts w:ascii="Montserrat" w:hAnsi="Montserrat"/>
          <w:b w:val="0"/>
          <w:bCs/>
          <w:spacing w:val="-3"/>
        </w:rPr>
        <w:t xml:space="preserve">. </w:t>
      </w:r>
    </w:p>
    <w:p w14:paraId="66274309" w14:textId="77777777" w:rsidR="00455B02" w:rsidRDefault="00455B02" w:rsidP="00CF2273">
      <w:pPr>
        <w:tabs>
          <w:tab w:val="left" w:pos="0"/>
        </w:tabs>
        <w:suppressAutoHyphens/>
        <w:jc w:val="both"/>
        <w:rPr>
          <w:rFonts w:ascii="Montserrat" w:hAnsi="Montserrat"/>
          <w:b w:val="0"/>
          <w:bCs/>
          <w:spacing w:val="-3"/>
        </w:rPr>
      </w:pPr>
    </w:p>
    <w:p w14:paraId="4DD35E23" w14:textId="2D45B46B" w:rsidR="00CF2273" w:rsidRDefault="00CF2273" w:rsidP="00CF2273">
      <w:pPr>
        <w:tabs>
          <w:tab w:val="left" w:pos="0"/>
        </w:tabs>
        <w:suppressAutoHyphens/>
        <w:jc w:val="both"/>
        <w:rPr>
          <w:rFonts w:ascii="Montserrat" w:hAnsi="Montserrat"/>
          <w:b w:val="0"/>
          <w:bCs/>
          <w:spacing w:val="-3"/>
        </w:rPr>
      </w:pPr>
      <w:r w:rsidRPr="00FC787D">
        <w:rPr>
          <w:rFonts w:ascii="Montserrat" w:hAnsi="Montserrat"/>
          <w:b w:val="0"/>
          <w:bCs/>
          <w:spacing w:val="-3"/>
        </w:rPr>
        <w:t>Para su seguimiento, el SUPERINTENDENTE DEL SERVICIO deberá tener vigente su Firma Electrónica Avanzada (e-firma) que otorga el Servicio de Administración Tributaria de la Secretaría de Hacienda y Crédito Público.</w:t>
      </w:r>
    </w:p>
    <w:p w14:paraId="40CF50B0" w14:textId="77777777" w:rsidR="00CF2273" w:rsidRDefault="00CF2273" w:rsidP="00CF2273">
      <w:pPr>
        <w:tabs>
          <w:tab w:val="left" w:pos="0"/>
        </w:tabs>
        <w:suppressAutoHyphens/>
        <w:jc w:val="both"/>
        <w:rPr>
          <w:rFonts w:ascii="Montserrat" w:hAnsi="Montserrat"/>
          <w:b w:val="0"/>
          <w:bCs/>
          <w:spacing w:val="-3"/>
        </w:rPr>
      </w:pPr>
    </w:p>
    <w:p w14:paraId="6C573FF5" w14:textId="77777777" w:rsidR="00CF2273" w:rsidRPr="00FC787D" w:rsidRDefault="00CF2273" w:rsidP="006660AC">
      <w:pPr>
        <w:numPr>
          <w:ilvl w:val="0"/>
          <w:numId w:val="4"/>
        </w:numPr>
        <w:ind w:left="426" w:hanging="426"/>
        <w:contextualSpacing/>
        <w:jc w:val="both"/>
        <w:rPr>
          <w:rFonts w:ascii="Montserrat" w:hAnsi="Montserrat"/>
          <w:bCs/>
          <w:lang w:eastAsia="es-MX"/>
        </w:rPr>
      </w:pPr>
      <w:r w:rsidRPr="00FC787D">
        <w:rPr>
          <w:rFonts w:ascii="Montserrat" w:hAnsi="Montserrat"/>
          <w:bCs/>
          <w:lang w:eastAsia="es-MX"/>
        </w:rPr>
        <w:t>INCUMPLIMIENTOS IMPUTABLES AL CONTRATISTA.</w:t>
      </w:r>
    </w:p>
    <w:p w14:paraId="58463584" w14:textId="4F6BCAB5" w:rsidR="00CF2273" w:rsidRPr="00FC787D" w:rsidRDefault="00CF2273" w:rsidP="00CF2273">
      <w:pPr>
        <w:tabs>
          <w:tab w:val="left" w:pos="0"/>
        </w:tabs>
        <w:suppressAutoHyphens/>
        <w:jc w:val="both"/>
        <w:rPr>
          <w:rFonts w:ascii="Montserrat" w:hAnsi="Montserrat"/>
          <w:b w:val="0"/>
          <w:bCs/>
          <w:spacing w:val="-3"/>
        </w:rPr>
      </w:pPr>
      <w:r w:rsidRPr="00FC787D">
        <w:rPr>
          <w:rFonts w:ascii="Montserrat" w:hAnsi="Montserrat"/>
          <w:b w:val="0"/>
          <w:bCs/>
          <w:spacing w:val="-3"/>
        </w:rPr>
        <w:t xml:space="preserve">El CONTRATISTA caerá en incumplimiento del contrato, cuando después de 10 </w:t>
      </w:r>
      <w:r>
        <w:rPr>
          <w:rFonts w:ascii="Montserrat" w:hAnsi="Montserrat"/>
          <w:b w:val="0"/>
          <w:bCs/>
          <w:spacing w:val="-3"/>
        </w:rPr>
        <w:t xml:space="preserve">(diez) </w:t>
      </w:r>
      <w:r w:rsidRPr="00FC787D">
        <w:rPr>
          <w:rFonts w:ascii="Montserrat" w:hAnsi="Montserrat"/>
          <w:b w:val="0"/>
          <w:bCs/>
          <w:spacing w:val="-3"/>
        </w:rPr>
        <w:t>días contados a partir de la fecha programada para el inicio del SERVICIO, este no proceda a ello. En este caso la A</w:t>
      </w:r>
      <w:r w:rsidR="0064591B">
        <w:rPr>
          <w:rFonts w:ascii="Montserrat" w:hAnsi="Montserrat"/>
          <w:b w:val="0"/>
          <w:bCs/>
          <w:spacing w:val="-3"/>
        </w:rPr>
        <w:t>SIPONA</w:t>
      </w:r>
      <w:r w:rsidRPr="00FC787D">
        <w:rPr>
          <w:rFonts w:ascii="Montserrat" w:hAnsi="Montserrat"/>
          <w:b w:val="0"/>
          <w:bCs/>
          <w:spacing w:val="-3"/>
        </w:rPr>
        <w:t xml:space="preserve"> ALTAMIRA aplicará las retenciones y/o sanciones que cita el contrato y quedará en libertad de contratar con un tercero la ejecución de la etapa del SERVICIO que se trate.</w:t>
      </w:r>
    </w:p>
    <w:p w14:paraId="187FF9CC" w14:textId="77777777" w:rsidR="00CF2273" w:rsidRPr="00FC787D" w:rsidRDefault="00CF2273" w:rsidP="00CF2273">
      <w:pPr>
        <w:tabs>
          <w:tab w:val="left" w:pos="0"/>
        </w:tabs>
        <w:suppressAutoHyphens/>
        <w:jc w:val="both"/>
        <w:rPr>
          <w:rFonts w:ascii="Montserrat" w:hAnsi="Montserrat"/>
          <w:b w:val="0"/>
          <w:bCs/>
          <w:spacing w:val="-3"/>
        </w:rPr>
      </w:pPr>
    </w:p>
    <w:p w14:paraId="009ECFB8" w14:textId="77777777" w:rsidR="00CF2273" w:rsidRPr="00FC787D" w:rsidRDefault="00CF2273" w:rsidP="00CF2273">
      <w:pPr>
        <w:tabs>
          <w:tab w:val="left" w:pos="0"/>
        </w:tabs>
        <w:suppressAutoHyphens/>
        <w:jc w:val="both"/>
        <w:rPr>
          <w:rFonts w:ascii="Montserrat" w:hAnsi="Montserrat"/>
          <w:b w:val="0"/>
          <w:bCs/>
          <w:spacing w:val="-3"/>
        </w:rPr>
      </w:pPr>
      <w:r w:rsidRPr="00FC787D">
        <w:rPr>
          <w:rFonts w:ascii="Montserrat" w:hAnsi="Montserrat"/>
          <w:b w:val="0"/>
          <w:bCs/>
          <w:spacing w:val="-3"/>
        </w:rPr>
        <w:t>Las retenciones y/o sanciones a que se haga acreedor el CONTRATISTA por retraso o incumplimiento, se detallan en el Contrato de SERVICIO que celebrarán ambas partes.</w:t>
      </w:r>
    </w:p>
    <w:p w14:paraId="679379B1" w14:textId="77777777" w:rsidR="00CF2273" w:rsidRPr="00FC787D" w:rsidRDefault="00CF2273" w:rsidP="00CF2273">
      <w:pPr>
        <w:tabs>
          <w:tab w:val="left" w:pos="0"/>
        </w:tabs>
        <w:suppressAutoHyphens/>
        <w:jc w:val="both"/>
        <w:rPr>
          <w:rFonts w:ascii="Montserrat" w:hAnsi="Montserrat"/>
          <w:b w:val="0"/>
          <w:bCs/>
          <w:spacing w:val="-3"/>
        </w:rPr>
      </w:pPr>
    </w:p>
    <w:p w14:paraId="1FB06FD1" w14:textId="77777777" w:rsidR="00CF2273" w:rsidRPr="00FC787D" w:rsidRDefault="00CF2273" w:rsidP="00CF2273">
      <w:pPr>
        <w:tabs>
          <w:tab w:val="left" w:pos="0"/>
        </w:tabs>
        <w:suppressAutoHyphens/>
        <w:jc w:val="both"/>
        <w:rPr>
          <w:rFonts w:ascii="Montserrat" w:hAnsi="Montserrat"/>
          <w:b w:val="0"/>
          <w:bCs/>
          <w:spacing w:val="-3"/>
        </w:rPr>
      </w:pPr>
      <w:r w:rsidRPr="00FC787D">
        <w:rPr>
          <w:rFonts w:ascii="Montserrat" w:hAnsi="Montserrat"/>
          <w:b w:val="0"/>
          <w:bCs/>
          <w:spacing w:val="-3"/>
        </w:rPr>
        <w:t>Los motivos de rescisión del Contrato se detallan en la LEY y en las cláusulas del Modelo de Contrato entregado a los Licitantes en el Documento PT 07 de la presente convocatoria.</w:t>
      </w:r>
    </w:p>
    <w:p w14:paraId="4EBE752C" w14:textId="77777777" w:rsidR="00CF2273" w:rsidRPr="00FC787D" w:rsidRDefault="00CF2273" w:rsidP="00CF2273">
      <w:pPr>
        <w:tabs>
          <w:tab w:val="left" w:pos="0"/>
        </w:tabs>
        <w:suppressAutoHyphens/>
        <w:jc w:val="both"/>
        <w:rPr>
          <w:rFonts w:ascii="Montserrat" w:hAnsi="Montserrat"/>
          <w:b w:val="0"/>
          <w:bCs/>
          <w:spacing w:val="-3"/>
        </w:rPr>
      </w:pPr>
      <w:r w:rsidRPr="00FC787D">
        <w:rPr>
          <w:rFonts w:ascii="Montserrat" w:hAnsi="Montserrat"/>
          <w:b w:val="0"/>
          <w:bCs/>
          <w:spacing w:val="-3"/>
        </w:rPr>
        <w:t xml:space="preserve"> </w:t>
      </w:r>
    </w:p>
    <w:p w14:paraId="7BA2076D" w14:textId="77777777" w:rsidR="00CF2273" w:rsidRPr="00FC787D" w:rsidRDefault="00CF2273" w:rsidP="006660AC">
      <w:pPr>
        <w:numPr>
          <w:ilvl w:val="0"/>
          <w:numId w:val="4"/>
        </w:numPr>
        <w:ind w:left="426" w:hanging="426"/>
        <w:contextualSpacing/>
        <w:jc w:val="both"/>
        <w:rPr>
          <w:rFonts w:ascii="Montserrat" w:hAnsi="Montserrat"/>
          <w:bCs/>
          <w:lang w:eastAsia="es-MX"/>
        </w:rPr>
      </w:pPr>
      <w:r w:rsidRPr="00FC787D">
        <w:rPr>
          <w:rFonts w:ascii="Montserrat" w:hAnsi="Montserrat"/>
          <w:bCs/>
          <w:lang w:eastAsia="es-MX"/>
        </w:rPr>
        <w:t>ESTIMACIONES.</w:t>
      </w:r>
    </w:p>
    <w:p w14:paraId="3852BB8D" w14:textId="5B42AAAC" w:rsidR="00CF2273" w:rsidRPr="009D130A" w:rsidRDefault="00455B02" w:rsidP="00CF2273">
      <w:pPr>
        <w:jc w:val="both"/>
        <w:rPr>
          <w:rFonts w:ascii="Montserrat" w:hAnsi="Montserrat"/>
          <w:b w:val="0"/>
          <w:bCs/>
        </w:rPr>
      </w:pPr>
      <w:r w:rsidRPr="00455B02">
        <w:rPr>
          <w:rFonts w:ascii="Montserrat" w:hAnsi="Montserrat"/>
          <w:b w:val="0"/>
          <w:bCs/>
        </w:rPr>
        <w:t>Se realizará</w:t>
      </w:r>
      <w:r w:rsidR="000E1B18">
        <w:rPr>
          <w:rFonts w:ascii="Montserrat" w:hAnsi="Montserrat"/>
          <w:b w:val="0"/>
          <w:bCs/>
        </w:rPr>
        <w:t xml:space="preserve">n dos </w:t>
      </w:r>
      <w:r w:rsidRPr="00455B02">
        <w:rPr>
          <w:rFonts w:ascii="Montserrat" w:hAnsi="Montserrat"/>
          <w:b w:val="0"/>
          <w:bCs/>
        </w:rPr>
        <w:t>pago</w:t>
      </w:r>
      <w:r w:rsidR="000E1B18">
        <w:rPr>
          <w:rFonts w:ascii="Montserrat" w:hAnsi="Montserrat"/>
          <w:b w:val="0"/>
          <w:bCs/>
        </w:rPr>
        <w:t xml:space="preserve">s, el primero </w:t>
      </w:r>
      <w:r w:rsidRPr="00455B02">
        <w:rPr>
          <w:rFonts w:ascii="Montserrat" w:hAnsi="Montserrat"/>
          <w:b w:val="0"/>
          <w:bCs/>
        </w:rPr>
        <w:t xml:space="preserve">al concluir </w:t>
      </w:r>
      <w:r>
        <w:rPr>
          <w:rFonts w:ascii="Montserrat" w:hAnsi="Montserrat"/>
          <w:b w:val="0"/>
          <w:bCs/>
        </w:rPr>
        <w:t xml:space="preserve">el estudio y </w:t>
      </w:r>
      <w:r w:rsidR="000E1B18">
        <w:rPr>
          <w:rFonts w:ascii="Montserrat" w:hAnsi="Montserrat"/>
          <w:b w:val="0"/>
          <w:bCs/>
        </w:rPr>
        <w:t xml:space="preserve">el segundo al </w:t>
      </w:r>
      <w:r w:rsidRPr="00455B02">
        <w:rPr>
          <w:rFonts w:ascii="Montserrat" w:hAnsi="Montserrat"/>
          <w:b w:val="0"/>
          <w:bCs/>
        </w:rPr>
        <w:t>obten</w:t>
      </w:r>
      <w:r>
        <w:rPr>
          <w:rFonts w:ascii="Montserrat" w:hAnsi="Montserrat"/>
          <w:b w:val="0"/>
          <w:bCs/>
        </w:rPr>
        <w:t>er</w:t>
      </w:r>
      <w:r w:rsidRPr="00455B02">
        <w:rPr>
          <w:rFonts w:ascii="Montserrat" w:hAnsi="Montserrat"/>
          <w:b w:val="0"/>
          <w:bCs/>
        </w:rPr>
        <w:t xml:space="preserve"> </w:t>
      </w:r>
      <w:r w:rsidR="000E1B18">
        <w:rPr>
          <w:rFonts w:ascii="Montserrat" w:hAnsi="Montserrat"/>
          <w:b w:val="0"/>
          <w:bCs/>
        </w:rPr>
        <w:t>la</w:t>
      </w:r>
      <w:r w:rsidRPr="00455B02">
        <w:rPr>
          <w:rFonts w:ascii="Montserrat" w:hAnsi="Montserrat"/>
          <w:b w:val="0"/>
          <w:bCs/>
        </w:rPr>
        <w:t xml:space="preserve"> vigencia de cartera del proyecto de inversión ante la Secretaría de Hacienda y Crédito Público e irá</w:t>
      </w:r>
      <w:r w:rsidR="000E1B18">
        <w:rPr>
          <w:rFonts w:ascii="Montserrat" w:hAnsi="Montserrat"/>
          <w:b w:val="0"/>
          <w:bCs/>
        </w:rPr>
        <w:t>n</w:t>
      </w:r>
      <w:r w:rsidRPr="00455B02">
        <w:rPr>
          <w:rFonts w:ascii="Montserrat" w:hAnsi="Montserrat"/>
          <w:b w:val="0"/>
          <w:bCs/>
        </w:rPr>
        <w:t xml:space="preserve"> acompañada</w:t>
      </w:r>
      <w:r w:rsidR="000E1B18">
        <w:rPr>
          <w:rFonts w:ascii="Montserrat" w:hAnsi="Montserrat"/>
          <w:b w:val="0"/>
          <w:bCs/>
        </w:rPr>
        <w:t>s</w:t>
      </w:r>
      <w:r w:rsidRPr="00455B02">
        <w:rPr>
          <w:rFonts w:ascii="Montserrat" w:hAnsi="Montserrat"/>
          <w:b w:val="0"/>
          <w:bCs/>
        </w:rPr>
        <w:t xml:space="preserve"> de la documentación que acredite la procedencia de su pago y serán presentadas por el CONTRATISTA a la A</w:t>
      </w:r>
      <w:r w:rsidR="000E1B18">
        <w:rPr>
          <w:rFonts w:ascii="Montserrat" w:hAnsi="Montserrat"/>
          <w:b w:val="0"/>
          <w:bCs/>
        </w:rPr>
        <w:t xml:space="preserve">SIPONA </w:t>
      </w:r>
      <w:r w:rsidRPr="00455B02">
        <w:rPr>
          <w:rFonts w:ascii="Montserrat" w:hAnsi="Montserrat"/>
          <w:b w:val="0"/>
          <w:bCs/>
        </w:rPr>
        <w:t>ALTAMIRA</w:t>
      </w:r>
      <w:r w:rsidR="00CF2273" w:rsidRPr="009D130A">
        <w:rPr>
          <w:rFonts w:ascii="Montserrat" w:hAnsi="Montserrat"/>
          <w:b w:val="0"/>
          <w:bCs/>
        </w:rPr>
        <w:t>.</w:t>
      </w:r>
    </w:p>
    <w:p w14:paraId="58F1D95A" w14:textId="77777777" w:rsidR="00CF2273" w:rsidRPr="009D130A" w:rsidRDefault="00CF2273" w:rsidP="00CF2273">
      <w:pPr>
        <w:jc w:val="both"/>
        <w:rPr>
          <w:rFonts w:ascii="Montserrat" w:hAnsi="Montserrat"/>
          <w:b w:val="0"/>
          <w:bCs/>
        </w:rPr>
      </w:pPr>
    </w:p>
    <w:p w14:paraId="512C3653" w14:textId="04112877" w:rsidR="00CF2273" w:rsidRDefault="00CF2273" w:rsidP="00CF2273">
      <w:pPr>
        <w:jc w:val="both"/>
        <w:rPr>
          <w:rFonts w:ascii="Montserrat" w:hAnsi="Montserrat"/>
          <w:b w:val="0"/>
          <w:bCs/>
        </w:rPr>
      </w:pPr>
      <w:r w:rsidRPr="009D130A">
        <w:rPr>
          <w:rFonts w:ascii="Montserrat" w:hAnsi="Montserrat"/>
          <w:b w:val="0"/>
          <w:bCs/>
        </w:rPr>
        <w:t>El soporte documental será el siguiente:</w:t>
      </w:r>
    </w:p>
    <w:p w14:paraId="214A1A60" w14:textId="77777777" w:rsidR="009F6497" w:rsidRPr="009D130A" w:rsidRDefault="009F6497" w:rsidP="00CF2273">
      <w:pPr>
        <w:jc w:val="both"/>
        <w:rPr>
          <w:rFonts w:ascii="Montserrat" w:hAnsi="Montserrat"/>
          <w:b w:val="0"/>
          <w:bCs/>
        </w:rPr>
      </w:pPr>
    </w:p>
    <w:p w14:paraId="5D7970B2" w14:textId="3A9B0F81" w:rsidR="00CF2273" w:rsidRPr="009D130A" w:rsidRDefault="00CF2273" w:rsidP="00CF2273">
      <w:pPr>
        <w:numPr>
          <w:ilvl w:val="0"/>
          <w:numId w:val="2"/>
        </w:numPr>
        <w:tabs>
          <w:tab w:val="left" w:pos="567"/>
          <w:tab w:val="left" w:pos="5103"/>
        </w:tabs>
        <w:ind w:left="567" w:hanging="567"/>
        <w:jc w:val="both"/>
        <w:rPr>
          <w:rFonts w:ascii="Montserrat" w:hAnsi="Montserrat"/>
          <w:b w:val="0"/>
          <w:bCs/>
        </w:rPr>
      </w:pPr>
      <w:r w:rsidRPr="009D130A">
        <w:rPr>
          <w:rFonts w:ascii="Montserrat" w:hAnsi="Montserrat"/>
          <w:b w:val="0"/>
          <w:bCs/>
        </w:rPr>
        <w:t>Números generadores, impresos y respaldados en archivo electrónico, en formato de Microsoft Excel, versión 201</w:t>
      </w:r>
      <w:r w:rsidR="004777CB">
        <w:rPr>
          <w:rFonts w:ascii="Montserrat" w:hAnsi="Montserrat"/>
          <w:b w:val="0"/>
          <w:bCs/>
        </w:rPr>
        <w:t>9</w:t>
      </w:r>
      <w:r w:rsidRPr="009D130A">
        <w:rPr>
          <w:rFonts w:ascii="Montserrat" w:hAnsi="Montserrat"/>
          <w:b w:val="0"/>
          <w:bCs/>
        </w:rPr>
        <w:t xml:space="preserve"> o superior y en Acrobat Reader (escaneados).</w:t>
      </w:r>
    </w:p>
    <w:p w14:paraId="16E53A7A" w14:textId="77777777" w:rsidR="00CF2273" w:rsidRPr="009D130A" w:rsidRDefault="00CF2273" w:rsidP="00CF2273">
      <w:pPr>
        <w:tabs>
          <w:tab w:val="left" w:pos="1276"/>
          <w:tab w:val="left" w:pos="5103"/>
        </w:tabs>
        <w:ind w:left="567"/>
        <w:jc w:val="both"/>
        <w:rPr>
          <w:rFonts w:ascii="Montserrat" w:hAnsi="Montserrat"/>
          <w:b w:val="0"/>
          <w:bCs/>
        </w:rPr>
      </w:pPr>
    </w:p>
    <w:p w14:paraId="73011DAE" w14:textId="670E5A6A" w:rsidR="00CF2273" w:rsidRPr="009D130A" w:rsidRDefault="00521E84" w:rsidP="00CF2273">
      <w:pPr>
        <w:numPr>
          <w:ilvl w:val="0"/>
          <w:numId w:val="2"/>
        </w:numPr>
        <w:tabs>
          <w:tab w:val="left" w:pos="567"/>
          <w:tab w:val="left" w:pos="5103"/>
        </w:tabs>
        <w:ind w:left="567" w:hanging="567"/>
        <w:jc w:val="both"/>
        <w:rPr>
          <w:rFonts w:ascii="Montserrat" w:hAnsi="Montserrat"/>
          <w:b w:val="0"/>
          <w:bCs/>
        </w:rPr>
      </w:pPr>
      <w:r>
        <w:rPr>
          <w:rFonts w:ascii="Montserrat" w:hAnsi="Montserrat"/>
          <w:b w:val="0"/>
          <w:bCs/>
        </w:rPr>
        <w:t>Documento final del ACB Simplificado</w:t>
      </w:r>
      <w:r w:rsidR="00CF2273" w:rsidRPr="009D130A">
        <w:rPr>
          <w:rFonts w:ascii="Montserrat" w:hAnsi="Montserrat"/>
          <w:b w:val="0"/>
          <w:bCs/>
        </w:rPr>
        <w:t xml:space="preserve">, impresos y respaldados en archivo electrónico, formatos de </w:t>
      </w:r>
      <w:r w:rsidRPr="00521E84">
        <w:rPr>
          <w:rFonts w:ascii="Montserrat" w:hAnsi="Montserrat"/>
          <w:b w:val="0"/>
          <w:bCs/>
        </w:rPr>
        <w:t>Microsoft Word, versión 2019 o superior</w:t>
      </w:r>
      <w:r w:rsidR="00CF2273" w:rsidRPr="009D130A">
        <w:rPr>
          <w:rFonts w:ascii="Montserrat" w:hAnsi="Montserrat"/>
          <w:b w:val="0"/>
          <w:bCs/>
        </w:rPr>
        <w:t>.</w:t>
      </w:r>
    </w:p>
    <w:p w14:paraId="0CDC815E" w14:textId="77777777" w:rsidR="00CF2273" w:rsidRPr="009D130A" w:rsidRDefault="00CF2273" w:rsidP="00CF2273">
      <w:pPr>
        <w:ind w:left="567"/>
        <w:contextualSpacing/>
        <w:rPr>
          <w:rFonts w:ascii="Montserrat" w:hAnsi="Montserrat"/>
          <w:b w:val="0"/>
          <w:bCs/>
        </w:rPr>
      </w:pPr>
    </w:p>
    <w:p w14:paraId="025BAF05" w14:textId="15726551" w:rsidR="00CF2273" w:rsidRPr="009D130A" w:rsidRDefault="00521E84" w:rsidP="00CF2273">
      <w:pPr>
        <w:numPr>
          <w:ilvl w:val="0"/>
          <w:numId w:val="2"/>
        </w:numPr>
        <w:tabs>
          <w:tab w:val="left" w:pos="567"/>
          <w:tab w:val="left" w:pos="5103"/>
        </w:tabs>
        <w:ind w:left="567" w:hanging="567"/>
        <w:jc w:val="both"/>
        <w:rPr>
          <w:rFonts w:ascii="Montserrat" w:hAnsi="Montserrat"/>
          <w:b w:val="0"/>
          <w:bCs/>
        </w:rPr>
      </w:pPr>
      <w:r w:rsidRPr="00521E84">
        <w:rPr>
          <w:rFonts w:ascii="Montserrat" w:hAnsi="Montserrat"/>
          <w:b w:val="0"/>
          <w:bCs/>
        </w:rPr>
        <w:t>Documento final de</w:t>
      </w:r>
      <w:r>
        <w:rPr>
          <w:rFonts w:ascii="Montserrat" w:hAnsi="Montserrat"/>
          <w:b w:val="0"/>
          <w:bCs/>
        </w:rPr>
        <w:t xml:space="preserve"> </w:t>
      </w:r>
      <w:r w:rsidRPr="00521E84">
        <w:rPr>
          <w:rFonts w:ascii="Montserrat" w:hAnsi="Montserrat"/>
          <w:b w:val="0"/>
          <w:bCs/>
        </w:rPr>
        <w:t>l</w:t>
      </w:r>
      <w:r>
        <w:rPr>
          <w:rFonts w:ascii="Montserrat" w:hAnsi="Montserrat"/>
          <w:b w:val="0"/>
          <w:bCs/>
        </w:rPr>
        <w:t>as factibilidades</w:t>
      </w:r>
      <w:r w:rsidRPr="00521E84">
        <w:rPr>
          <w:rFonts w:ascii="Montserrat" w:hAnsi="Montserrat"/>
          <w:b w:val="0"/>
          <w:bCs/>
        </w:rPr>
        <w:t xml:space="preserve">, impresos y respaldados en archivo electrónico, formatos de Microsoft Word, versión 2019 o superior </w:t>
      </w:r>
      <w:r w:rsidR="00CF2273" w:rsidRPr="009D130A">
        <w:rPr>
          <w:rFonts w:ascii="Montserrat" w:hAnsi="Montserrat"/>
          <w:b w:val="0"/>
          <w:bCs/>
        </w:rPr>
        <w:t>o superior.</w:t>
      </w:r>
    </w:p>
    <w:p w14:paraId="12560B51" w14:textId="77777777" w:rsidR="00CF2273" w:rsidRPr="009D130A" w:rsidRDefault="00CF2273" w:rsidP="00CF2273">
      <w:pPr>
        <w:ind w:left="567"/>
        <w:contextualSpacing/>
        <w:rPr>
          <w:rFonts w:ascii="Montserrat" w:hAnsi="Montserrat"/>
          <w:b w:val="0"/>
          <w:bCs/>
        </w:rPr>
      </w:pPr>
    </w:p>
    <w:p w14:paraId="3CE08D7F" w14:textId="2EFBA6E3" w:rsidR="00CF2273" w:rsidRPr="009D130A" w:rsidRDefault="00CF2273" w:rsidP="00CF2273">
      <w:pPr>
        <w:numPr>
          <w:ilvl w:val="0"/>
          <w:numId w:val="2"/>
        </w:numPr>
        <w:tabs>
          <w:tab w:val="left" w:pos="567"/>
          <w:tab w:val="left" w:pos="5103"/>
        </w:tabs>
        <w:ind w:left="567" w:hanging="567"/>
        <w:jc w:val="both"/>
        <w:rPr>
          <w:rFonts w:ascii="Montserrat" w:hAnsi="Montserrat"/>
          <w:b w:val="0"/>
          <w:bCs/>
        </w:rPr>
      </w:pPr>
      <w:r w:rsidRPr="009D130A">
        <w:rPr>
          <w:rFonts w:ascii="Montserrat" w:hAnsi="Montserrat"/>
          <w:b w:val="0"/>
          <w:bCs/>
        </w:rPr>
        <w:t xml:space="preserve">Álbum fotográfico (al menos </w:t>
      </w:r>
      <w:r w:rsidR="007C7E5F">
        <w:rPr>
          <w:rFonts w:ascii="Montserrat" w:hAnsi="Montserrat"/>
          <w:b w:val="0"/>
          <w:bCs/>
        </w:rPr>
        <w:t>diez</w:t>
      </w:r>
      <w:r w:rsidRPr="009D130A">
        <w:rPr>
          <w:rFonts w:ascii="Montserrat" w:hAnsi="Montserrat"/>
          <w:b w:val="0"/>
          <w:bCs/>
        </w:rPr>
        <w:t xml:space="preserve"> fotografías con su pie de foto), impreso y respaldado en archivo electrónico editable en formato de Microsoft Word, versión 201</w:t>
      </w:r>
      <w:r w:rsidR="004777CB">
        <w:rPr>
          <w:rFonts w:ascii="Montserrat" w:hAnsi="Montserrat"/>
          <w:b w:val="0"/>
          <w:bCs/>
        </w:rPr>
        <w:t>9</w:t>
      </w:r>
      <w:r w:rsidRPr="009D130A">
        <w:rPr>
          <w:rFonts w:ascii="Montserrat" w:hAnsi="Montserrat"/>
          <w:b w:val="0"/>
          <w:bCs/>
        </w:rPr>
        <w:t xml:space="preserve"> o superior, de los trabajos que incluyan imágenes del equipo utilizado y de zona trabajo, equipos auxiliares, personal.</w:t>
      </w:r>
    </w:p>
    <w:p w14:paraId="77F1C23F" w14:textId="2FA67C6C" w:rsidR="00CF2273" w:rsidRPr="009D130A" w:rsidRDefault="00CF2273" w:rsidP="00CF2273">
      <w:pPr>
        <w:jc w:val="both"/>
        <w:rPr>
          <w:rFonts w:ascii="Montserrat" w:hAnsi="Montserrat"/>
          <w:b w:val="0"/>
          <w:bCs/>
        </w:rPr>
      </w:pPr>
      <w:r w:rsidRPr="009D130A">
        <w:rPr>
          <w:rFonts w:ascii="Montserrat" w:hAnsi="Montserrat"/>
          <w:b w:val="0"/>
          <w:bCs/>
        </w:rPr>
        <w:lastRenderedPageBreak/>
        <w:t xml:space="preserve">Toda la documentación impresa deberá integrarse debidamente con firma autógrafa de aceptación entre SUPERINTENDENTE DEL SERVICIO y </w:t>
      </w:r>
      <w:r>
        <w:rPr>
          <w:rFonts w:ascii="Montserrat" w:hAnsi="Montserrat"/>
          <w:b w:val="0"/>
          <w:bCs/>
        </w:rPr>
        <w:t>RESIDENTE</w:t>
      </w:r>
      <w:r w:rsidR="001712F5">
        <w:rPr>
          <w:rFonts w:ascii="Montserrat" w:hAnsi="Montserrat"/>
          <w:b w:val="0"/>
          <w:bCs/>
        </w:rPr>
        <w:t xml:space="preserve"> DEL SERVICIO.</w:t>
      </w:r>
      <w:r w:rsidR="005B2025">
        <w:rPr>
          <w:rFonts w:ascii="Montserrat" w:hAnsi="Montserrat"/>
          <w:b w:val="0"/>
          <w:bCs/>
        </w:rPr>
        <w:t xml:space="preserve"> </w:t>
      </w:r>
      <w:r w:rsidRPr="009D130A">
        <w:rPr>
          <w:rFonts w:ascii="Montserrat" w:hAnsi="Montserrat"/>
          <w:b w:val="0"/>
          <w:bCs/>
        </w:rPr>
        <w:t xml:space="preserve">El CONTRATISTA, deberá presentar </w:t>
      </w:r>
      <w:r w:rsidR="0002142E">
        <w:rPr>
          <w:rFonts w:ascii="Montserrat" w:hAnsi="Montserrat"/>
          <w:b w:val="0"/>
          <w:bCs/>
        </w:rPr>
        <w:t xml:space="preserve">toda la documentación </w:t>
      </w:r>
      <w:r w:rsidRPr="009D130A">
        <w:rPr>
          <w:rFonts w:ascii="Montserrat" w:hAnsi="Montserrat"/>
          <w:b w:val="0"/>
          <w:bCs/>
        </w:rPr>
        <w:t xml:space="preserve">al </w:t>
      </w:r>
      <w:r>
        <w:rPr>
          <w:rFonts w:ascii="Montserrat" w:hAnsi="Montserrat"/>
          <w:b w:val="0"/>
          <w:bCs/>
        </w:rPr>
        <w:t>RESIDENTE</w:t>
      </w:r>
      <w:r w:rsidR="001712F5" w:rsidRPr="001712F5">
        <w:rPr>
          <w:rFonts w:ascii="Montserrat" w:hAnsi="Montserrat"/>
          <w:b w:val="0"/>
          <w:bCs/>
        </w:rPr>
        <w:t xml:space="preserve"> DE</w:t>
      </w:r>
      <w:r w:rsidR="001712F5">
        <w:rPr>
          <w:rFonts w:ascii="Montserrat" w:hAnsi="Montserrat"/>
          <w:b w:val="0"/>
          <w:bCs/>
        </w:rPr>
        <w:t>L</w:t>
      </w:r>
      <w:r w:rsidR="001712F5" w:rsidRPr="001712F5">
        <w:rPr>
          <w:rFonts w:ascii="Montserrat" w:hAnsi="Montserrat"/>
          <w:b w:val="0"/>
          <w:bCs/>
        </w:rPr>
        <w:t xml:space="preserve"> SERVICIO</w:t>
      </w:r>
      <w:r w:rsidRPr="009D130A">
        <w:rPr>
          <w:rFonts w:ascii="Montserrat" w:hAnsi="Montserrat"/>
          <w:b w:val="0"/>
          <w:bCs/>
        </w:rPr>
        <w:t xml:space="preserve"> dentro de los seis días naturales siguientes a la aprobación de los números generadores correspondientes; además, el CONTRATISTA deberá considerar lo señalado en el artículo 132 del REGLAMENTO de la LEY; y demás artículos aplicables de los mismos.</w:t>
      </w:r>
    </w:p>
    <w:p w14:paraId="10B5E77F" w14:textId="77777777" w:rsidR="00CF2273" w:rsidRPr="009D130A" w:rsidRDefault="00CF2273" w:rsidP="00CF2273">
      <w:pPr>
        <w:jc w:val="both"/>
        <w:rPr>
          <w:rFonts w:ascii="Montserrat" w:hAnsi="Montserrat"/>
          <w:b w:val="0"/>
          <w:bCs/>
        </w:rPr>
      </w:pPr>
    </w:p>
    <w:p w14:paraId="2D7EA950" w14:textId="77777777" w:rsidR="00CF2273" w:rsidRPr="009D130A" w:rsidRDefault="00CF2273" w:rsidP="00CF2273">
      <w:pPr>
        <w:jc w:val="both"/>
        <w:rPr>
          <w:rFonts w:ascii="Montserrat" w:hAnsi="Montserrat"/>
          <w:b w:val="0"/>
          <w:bCs/>
        </w:rPr>
      </w:pPr>
      <w:r w:rsidRPr="009D130A">
        <w:rPr>
          <w:rFonts w:ascii="Montserrat" w:hAnsi="Montserrat"/>
          <w:b w:val="0"/>
          <w:bCs/>
        </w:rPr>
        <w:t>Una vez aprobada la estimación que ampare los trabajos ejecutados, el CONTRATISTA deberá presentar la factura correspondiente, cubriendo todos los requisitos legales que exige la normatividad vigente aplicable.</w:t>
      </w:r>
    </w:p>
    <w:p w14:paraId="6F32220C" w14:textId="77777777" w:rsidR="00CF2273" w:rsidRPr="009D130A" w:rsidRDefault="00CF2273" w:rsidP="00CF2273">
      <w:pPr>
        <w:jc w:val="both"/>
        <w:rPr>
          <w:rFonts w:ascii="Montserrat" w:hAnsi="Montserrat"/>
          <w:b w:val="0"/>
          <w:bCs/>
          <w:color w:val="FF0000"/>
        </w:rPr>
      </w:pPr>
    </w:p>
    <w:p w14:paraId="71512B34" w14:textId="6F81B82C" w:rsidR="00CF2273" w:rsidRPr="009D130A" w:rsidRDefault="00CF2273" w:rsidP="00CF2273">
      <w:pPr>
        <w:jc w:val="both"/>
        <w:rPr>
          <w:rFonts w:ascii="Montserrat" w:hAnsi="Montserrat"/>
          <w:b w:val="0"/>
          <w:bCs/>
        </w:rPr>
      </w:pPr>
      <w:r w:rsidRPr="009D130A">
        <w:rPr>
          <w:rFonts w:ascii="Montserrat" w:hAnsi="Montserrat"/>
          <w:b w:val="0"/>
          <w:bCs/>
        </w:rPr>
        <w:t>El CONTRATISTA será el único responsable de la presentación de la factura de pago y que esta cumpla con los requisitos administrativos y fiscales, por lo que la falta de pago por la omisión de alguno de estos o por su presentación incorrecta no será motivo para solicitar pago de gastos financieros a que hace referencia el artículo 55 de la LEY. En caso de que la factura entregada por el CONTRATISTA para su pago presente errores o deficiencias, la A</w:t>
      </w:r>
      <w:r w:rsidR="0064591B">
        <w:rPr>
          <w:rFonts w:ascii="Montserrat" w:hAnsi="Montserrat"/>
          <w:b w:val="0"/>
          <w:bCs/>
        </w:rPr>
        <w:t>SIPONA</w:t>
      </w:r>
      <w:r w:rsidRPr="009D130A">
        <w:rPr>
          <w:rFonts w:ascii="Montserrat" w:hAnsi="Montserrat"/>
          <w:b w:val="0"/>
          <w:bCs/>
        </w:rPr>
        <w:t xml:space="preserve"> ALTAMIRA, dentro de los tres días hábiles siguientes al de su recepción, indicará por escrito al CONTRATISTA las deficiencias que deberá corregir. El periodo que transcurra entre la entrega del citado escrito y la presentación de las correcciones por parte del CONTRATISTA no se computará para efectos del segundo párrafo del artículo 54 de la LEY.</w:t>
      </w:r>
    </w:p>
    <w:p w14:paraId="51F36C0A" w14:textId="77777777" w:rsidR="00CF2273" w:rsidRPr="009D130A" w:rsidRDefault="00CF2273" w:rsidP="00CF2273">
      <w:pPr>
        <w:jc w:val="both"/>
        <w:rPr>
          <w:rFonts w:ascii="Montserrat" w:hAnsi="Montserrat"/>
          <w:b w:val="0"/>
          <w:bCs/>
        </w:rPr>
      </w:pPr>
    </w:p>
    <w:p w14:paraId="0284A91B" w14:textId="70175544" w:rsidR="00CF2273" w:rsidRPr="009D130A" w:rsidRDefault="00CF2273" w:rsidP="00CF2273">
      <w:pPr>
        <w:jc w:val="both"/>
        <w:rPr>
          <w:rFonts w:ascii="Montserrat" w:hAnsi="Montserrat"/>
          <w:b w:val="0"/>
          <w:bCs/>
        </w:rPr>
      </w:pPr>
      <w:r w:rsidRPr="009D130A">
        <w:rPr>
          <w:rFonts w:ascii="Montserrat" w:hAnsi="Montserrat"/>
          <w:b w:val="0"/>
          <w:bCs/>
        </w:rPr>
        <w:t>En el caso que se hayan realizado pagos en exceso al CONTRATISTA, éste deberá reintegrar las cantidades pagadas en exceso más los intereses correspondientes, conforme a lo señalado en el artículo 55 de la LEY. Los cargos se calcularán sobre las cantidades pagadas en exceso en cada caso y se computarán por días naturales desde la fecha del pago hasta la fecha en que se pongan efectivamente las cantidades a disposición de la A</w:t>
      </w:r>
      <w:r w:rsidR="0064591B">
        <w:rPr>
          <w:rFonts w:ascii="Montserrat" w:hAnsi="Montserrat"/>
          <w:b w:val="0"/>
          <w:bCs/>
        </w:rPr>
        <w:t>SIPONA</w:t>
      </w:r>
      <w:r w:rsidRPr="009D130A">
        <w:rPr>
          <w:rFonts w:ascii="Montserrat" w:hAnsi="Montserrat"/>
          <w:b w:val="0"/>
          <w:bCs/>
        </w:rPr>
        <w:t xml:space="preserve"> ALTAMIRA.</w:t>
      </w:r>
    </w:p>
    <w:p w14:paraId="365832BF" w14:textId="77777777" w:rsidR="00CF2273" w:rsidRDefault="00CF2273" w:rsidP="00CF2273">
      <w:pPr>
        <w:jc w:val="both"/>
        <w:rPr>
          <w:rFonts w:ascii="Montserrat" w:hAnsi="Montserrat"/>
          <w:b w:val="0"/>
          <w:bCs/>
        </w:rPr>
      </w:pPr>
    </w:p>
    <w:p w14:paraId="709F9D3B" w14:textId="77777777" w:rsidR="00CF2273" w:rsidRPr="009D130A" w:rsidRDefault="00CF2273" w:rsidP="00CF2273">
      <w:pPr>
        <w:jc w:val="both"/>
        <w:rPr>
          <w:rFonts w:ascii="Montserrat" w:hAnsi="Montserrat"/>
          <w:b w:val="0"/>
          <w:bCs/>
        </w:rPr>
      </w:pPr>
      <w:r w:rsidRPr="009D130A">
        <w:rPr>
          <w:rFonts w:ascii="Montserrat" w:hAnsi="Montserrat"/>
          <w:b w:val="0"/>
          <w:bCs/>
        </w:rPr>
        <w:t>No se considera pago en exceso cuando las diferencias que resulten a cargo del CONTRATISTA sean compensadas en la estimación siguiente.</w:t>
      </w:r>
    </w:p>
    <w:p w14:paraId="365FDB18" w14:textId="77777777" w:rsidR="00CF2273" w:rsidRPr="009D130A" w:rsidRDefault="00CF2273" w:rsidP="00CF2273">
      <w:pPr>
        <w:jc w:val="both"/>
        <w:rPr>
          <w:rFonts w:ascii="Montserrat" w:hAnsi="Montserrat"/>
          <w:b w:val="0"/>
          <w:bCs/>
        </w:rPr>
      </w:pPr>
    </w:p>
    <w:p w14:paraId="47F22033" w14:textId="3F4CE717" w:rsidR="00CF2273" w:rsidRDefault="00CF2273" w:rsidP="00CF2273">
      <w:pPr>
        <w:jc w:val="both"/>
        <w:rPr>
          <w:rFonts w:ascii="Montserrat" w:hAnsi="Montserrat"/>
          <w:b w:val="0"/>
          <w:bCs/>
          <w:sz w:val="22"/>
          <w:szCs w:val="22"/>
        </w:rPr>
      </w:pPr>
      <w:r w:rsidRPr="009D130A">
        <w:rPr>
          <w:rFonts w:ascii="Montserrat" w:hAnsi="Montserrat"/>
          <w:b w:val="0"/>
          <w:bCs/>
        </w:rPr>
        <w:t>Cuando se presente un atraso fuera del periodo contractual imputable al CONTRATISTA, la A</w:t>
      </w:r>
      <w:r w:rsidR="0064591B">
        <w:rPr>
          <w:rFonts w:ascii="Montserrat" w:hAnsi="Montserrat"/>
          <w:b w:val="0"/>
          <w:bCs/>
        </w:rPr>
        <w:t>SIPONA</w:t>
      </w:r>
      <w:r w:rsidRPr="009D130A">
        <w:rPr>
          <w:rFonts w:ascii="Montserrat" w:hAnsi="Montserrat"/>
          <w:b w:val="0"/>
          <w:bCs/>
        </w:rPr>
        <w:t xml:space="preserve"> ALTAMIRA aplicará las penas convencionales contractuales</w:t>
      </w:r>
      <w:r w:rsidRPr="009D130A">
        <w:rPr>
          <w:rFonts w:ascii="Montserrat" w:hAnsi="Montserrat"/>
          <w:b w:val="0"/>
          <w:bCs/>
          <w:sz w:val="22"/>
          <w:szCs w:val="22"/>
        </w:rPr>
        <w:t>.</w:t>
      </w:r>
    </w:p>
    <w:p w14:paraId="5D97E7CE" w14:textId="77777777" w:rsidR="00FE1828" w:rsidRDefault="00FE1828" w:rsidP="00FE1828">
      <w:pPr>
        <w:pStyle w:val="Prrafodelista"/>
        <w:tabs>
          <w:tab w:val="left" w:pos="426"/>
        </w:tabs>
        <w:ind w:left="284"/>
        <w:jc w:val="both"/>
        <w:rPr>
          <w:rFonts w:ascii="Montserrat" w:hAnsi="Montserrat"/>
          <w:b/>
          <w:bCs/>
        </w:rPr>
      </w:pPr>
    </w:p>
    <w:p w14:paraId="1B2CABA0" w14:textId="450433CB" w:rsidR="00CF2273" w:rsidRPr="006D6362" w:rsidRDefault="00CF2273" w:rsidP="006660AC">
      <w:pPr>
        <w:pStyle w:val="Prrafodelista"/>
        <w:numPr>
          <w:ilvl w:val="0"/>
          <w:numId w:val="4"/>
        </w:numPr>
        <w:tabs>
          <w:tab w:val="left" w:pos="426"/>
        </w:tabs>
        <w:ind w:left="284" w:hanging="284"/>
        <w:jc w:val="both"/>
        <w:rPr>
          <w:rFonts w:ascii="Montserrat" w:hAnsi="Montserrat"/>
          <w:b/>
          <w:bCs/>
        </w:rPr>
      </w:pPr>
      <w:r w:rsidRPr="006D6362">
        <w:rPr>
          <w:rFonts w:ascii="Montserrat" w:hAnsi="Montserrat"/>
          <w:b/>
          <w:bCs/>
        </w:rPr>
        <w:t>RE</w:t>
      </w:r>
      <w:r w:rsidR="00FE1828">
        <w:rPr>
          <w:rFonts w:ascii="Montserrat" w:hAnsi="Montserrat"/>
          <w:b/>
          <w:bCs/>
        </w:rPr>
        <w:t>VIS</w:t>
      </w:r>
      <w:r w:rsidRPr="006D6362">
        <w:rPr>
          <w:rFonts w:ascii="Montserrat" w:hAnsi="Montserrat"/>
          <w:b/>
          <w:bCs/>
        </w:rPr>
        <w:t xml:space="preserve">ION </w:t>
      </w:r>
      <w:r w:rsidR="00FE1828">
        <w:rPr>
          <w:rFonts w:ascii="Montserrat" w:hAnsi="Montserrat"/>
          <w:b/>
          <w:bCs/>
        </w:rPr>
        <w:t>DE AVANCES</w:t>
      </w:r>
    </w:p>
    <w:p w14:paraId="1B333B5C" w14:textId="57A5408A" w:rsidR="00B7668C" w:rsidRPr="00B7668C" w:rsidRDefault="00B7668C" w:rsidP="00B7668C">
      <w:pPr>
        <w:jc w:val="both"/>
        <w:rPr>
          <w:rFonts w:ascii="Montserrat" w:hAnsi="Montserrat"/>
          <w:b w:val="0"/>
        </w:rPr>
      </w:pPr>
      <w:r w:rsidRPr="00B7668C">
        <w:rPr>
          <w:rFonts w:ascii="Montserrat" w:hAnsi="Montserrat"/>
          <w:b w:val="0"/>
        </w:rPr>
        <w:t xml:space="preserve">El </w:t>
      </w:r>
      <w:r>
        <w:rPr>
          <w:rFonts w:ascii="Montserrat" w:hAnsi="Montserrat"/>
          <w:b w:val="0"/>
        </w:rPr>
        <w:t>CONTRATISTA</w:t>
      </w:r>
      <w:r w:rsidRPr="00B7668C">
        <w:rPr>
          <w:rFonts w:ascii="Montserrat" w:hAnsi="Montserrat"/>
          <w:b w:val="0"/>
        </w:rPr>
        <w:t xml:space="preserve"> definirá el cronograma de las actividades del </w:t>
      </w:r>
      <w:r>
        <w:rPr>
          <w:rFonts w:ascii="Montserrat" w:hAnsi="Montserrat"/>
          <w:b w:val="0"/>
        </w:rPr>
        <w:t>servicio</w:t>
      </w:r>
      <w:r w:rsidRPr="00B7668C">
        <w:rPr>
          <w:rFonts w:ascii="Montserrat" w:hAnsi="Montserrat"/>
          <w:b w:val="0"/>
        </w:rPr>
        <w:t xml:space="preserve"> correspondiente, para ello deberá señalarse claramente las fechas de recepción de los entregables generados dentro del </w:t>
      </w:r>
      <w:r w:rsidR="00CE62C7">
        <w:rPr>
          <w:rFonts w:ascii="Montserrat" w:hAnsi="Montserrat"/>
          <w:b w:val="0"/>
        </w:rPr>
        <w:t>periodo</w:t>
      </w:r>
      <w:r w:rsidRPr="00B7668C">
        <w:rPr>
          <w:rFonts w:ascii="Montserrat" w:hAnsi="Montserrat"/>
          <w:b w:val="0"/>
        </w:rPr>
        <w:t xml:space="preserve"> establecidos para la conclusión de </w:t>
      </w:r>
      <w:proofErr w:type="gramStart"/>
      <w:r w:rsidRPr="00B7668C">
        <w:rPr>
          <w:rFonts w:ascii="Montserrat" w:hAnsi="Montserrat"/>
          <w:b w:val="0"/>
        </w:rPr>
        <w:t>los mismos</w:t>
      </w:r>
      <w:proofErr w:type="gramEnd"/>
      <w:r w:rsidRPr="00B7668C">
        <w:rPr>
          <w:rFonts w:ascii="Montserrat" w:hAnsi="Montserrat"/>
          <w:b w:val="0"/>
        </w:rPr>
        <w:t xml:space="preserve">. </w:t>
      </w:r>
    </w:p>
    <w:p w14:paraId="1778EE3A" w14:textId="77777777" w:rsidR="00B7668C" w:rsidRPr="00B7668C" w:rsidRDefault="00B7668C" w:rsidP="00B7668C">
      <w:pPr>
        <w:jc w:val="both"/>
        <w:rPr>
          <w:rFonts w:ascii="Montserrat" w:hAnsi="Montserrat"/>
          <w:b w:val="0"/>
        </w:rPr>
      </w:pPr>
    </w:p>
    <w:p w14:paraId="1557DB39" w14:textId="046D3A5F" w:rsidR="00B7668C" w:rsidRPr="00CE62C7" w:rsidRDefault="00B7668C" w:rsidP="00CE62C7">
      <w:pPr>
        <w:pStyle w:val="Prrafodelista"/>
        <w:numPr>
          <w:ilvl w:val="0"/>
          <w:numId w:val="33"/>
        </w:numPr>
        <w:jc w:val="both"/>
        <w:rPr>
          <w:rFonts w:ascii="Montserrat" w:hAnsi="Montserrat"/>
        </w:rPr>
      </w:pPr>
      <w:r w:rsidRPr="00CE62C7">
        <w:rPr>
          <w:rFonts w:ascii="Montserrat" w:hAnsi="Montserrat"/>
        </w:rPr>
        <w:t>Realización de la junta de inicio de actividades con el propósito de lograr el compromiso de todos los participantes en el contrato, mostrar las actividades a realizar y los tiempos correspondientes a la actualización del programa operativo (cronograma de actividades).</w:t>
      </w:r>
    </w:p>
    <w:p w14:paraId="6681DD5E" w14:textId="418326BE" w:rsidR="00B7668C" w:rsidRPr="00CE62C7" w:rsidRDefault="00B7668C" w:rsidP="00CE62C7">
      <w:pPr>
        <w:pStyle w:val="Prrafodelista"/>
        <w:numPr>
          <w:ilvl w:val="0"/>
          <w:numId w:val="33"/>
        </w:numPr>
        <w:jc w:val="both"/>
        <w:rPr>
          <w:rFonts w:ascii="Montserrat" w:hAnsi="Montserrat"/>
        </w:rPr>
      </w:pPr>
      <w:r w:rsidRPr="00CE62C7">
        <w:rPr>
          <w:rFonts w:ascii="Montserrat" w:hAnsi="Montserrat"/>
        </w:rPr>
        <w:t xml:space="preserve">La ASIPONA ALTAMIRA programará reuniones de seguimiento mensuales y, en caso necesario, adicionales, con el </w:t>
      </w:r>
      <w:r w:rsidR="007C7E5F">
        <w:rPr>
          <w:rFonts w:ascii="Montserrat" w:hAnsi="Montserrat"/>
        </w:rPr>
        <w:t>SUPERINTENDENTE DEL SERVICIO</w:t>
      </w:r>
      <w:r w:rsidRPr="00CE62C7">
        <w:rPr>
          <w:rFonts w:ascii="Montserrat" w:hAnsi="Montserrat"/>
        </w:rPr>
        <w:t xml:space="preserve"> por parte de la CONTRATISTA, proporcionando un Informe del avance a fin de lograr los objetivos establecidos en el programa de trabajo.</w:t>
      </w:r>
    </w:p>
    <w:p w14:paraId="1F1639D0" w14:textId="3E9972F6" w:rsidR="00B7668C" w:rsidRPr="00CE62C7" w:rsidRDefault="00B7668C" w:rsidP="00CE62C7">
      <w:pPr>
        <w:pStyle w:val="Prrafodelista"/>
        <w:numPr>
          <w:ilvl w:val="0"/>
          <w:numId w:val="33"/>
        </w:numPr>
        <w:jc w:val="both"/>
        <w:rPr>
          <w:rFonts w:ascii="Montserrat" w:hAnsi="Montserrat"/>
        </w:rPr>
      </w:pPr>
      <w:r w:rsidRPr="00CE62C7">
        <w:rPr>
          <w:rFonts w:ascii="Montserrat" w:hAnsi="Montserrat"/>
        </w:rPr>
        <w:lastRenderedPageBreak/>
        <w:t>Para la supervisión y coordinación de los trabajos, la CONTRATISTA entregará a la ASIPONA ALTAMIRA, los avances mensuales y entregables programados y realizados en atención de las observaciones que se hayan formulado en sesiones previas.</w:t>
      </w:r>
    </w:p>
    <w:p w14:paraId="4F6496E2" w14:textId="72340524" w:rsidR="00CF2273" w:rsidRPr="00CE62C7" w:rsidRDefault="00B7668C" w:rsidP="00CE62C7">
      <w:pPr>
        <w:pStyle w:val="Prrafodelista"/>
        <w:numPr>
          <w:ilvl w:val="0"/>
          <w:numId w:val="33"/>
        </w:numPr>
        <w:jc w:val="both"/>
        <w:rPr>
          <w:rFonts w:ascii="Montserrat" w:hAnsi="Montserrat"/>
        </w:rPr>
      </w:pPr>
      <w:r w:rsidRPr="00CE62C7">
        <w:rPr>
          <w:rFonts w:ascii="Montserrat" w:hAnsi="Montserrat"/>
        </w:rPr>
        <w:t>La CONTRATISTA presentará las versiones preliminares de los productos finales, con el propósito de que la ASIPONA ALTAMIRA los revise y emita las observaciones que, a su juicio, deben ser tomadas en cuenta en la versión definitiva</w:t>
      </w:r>
      <w:r w:rsidR="007C7E5F">
        <w:rPr>
          <w:rFonts w:ascii="Montserrat" w:hAnsi="Montserrat"/>
        </w:rPr>
        <w:t xml:space="preserve"> que será ingresada a la </w:t>
      </w:r>
      <w:proofErr w:type="gramStart"/>
      <w:r w:rsidR="007C7E5F">
        <w:rPr>
          <w:rFonts w:ascii="Montserrat" w:hAnsi="Montserrat"/>
        </w:rPr>
        <w:t>Secretaria</w:t>
      </w:r>
      <w:proofErr w:type="gramEnd"/>
      <w:r w:rsidR="007C7E5F">
        <w:rPr>
          <w:rFonts w:ascii="Montserrat" w:hAnsi="Montserrat"/>
        </w:rPr>
        <w:t xml:space="preserve"> de Hacienda y Crédito Público</w:t>
      </w:r>
      <w:r w:rsidR="00CF2273" w:rsidRPr="00CE62C7">
        <w:rPr>
          <w:rFonts w:ascii="Montserrat" w:hAnsi="Montserrat"/>
        </w:rPr>
        <w:t>.</w:t>
      </w:r>
    </w:p>
    <w:p w14:paraId="60FD38B6" w14:textId="77777777" w:rsidR="00CF2273" w:rsidRPr="006D6362" w:rsidRDefault="00CF2273" w:rsidP="00CF2273">
      <w:pPr>
        <w:tabs>
          <w:tab w:val="left" w:pos="0"/>
          <w:tab w:val="left" w:pos="284"/>
          <w:tab w:val="left" w:pos="851"/>
        </w:tabs>
        <w:jc w:val="both"/>
        <w:rPr>
          <w:rFonts w:ascii="Montserrat" w:hAnsi="Montserrat" w:cs="Arial"/>
          <w:b w:val="0"/>
          <w:bCs/>
        </w:rPr>
      </w:pPr>
    </w:p>
    <w:p w14:paraId="6D758B6F" w14:textId="77777777" w:rsidR="00CF2273" w:rsidRPr="00FC787D" w:rsidRDefault="00CF2273" w:rsidP="006660AC">
      <w:pPr>
        <w:numPr>
          <w:ilvl w:val="0"/>
          <w:numId w:val="4"/>
        </w:numPr>
        <w:ind w:left="426" w:hanging="426"/>
        <w:contextualSpacing/>
        <w:jc w:val="both"/>
        <w:rPr>
          <w:rFonts w:ascii="Montserrat" w:hAnsi="Montserrat"/>
          <w:bCs/>
          <w:lang w:eastAsia="es-MX"/>
        </w:rPr>
      </w:pPr>
      <w:r w:rsidRPr="00FC787D">
        <w:rPr>
          <w:rFonts w:ascii="Montserrat" w:hAnsi="Montserrat"/>
          <w:bCs/>
          <w:lang w:eastAsia="es-MX"/>
        </w:rPr>
        <w:t>INSTITUTO MEXICANO DEL SEGURO SOCIAL.</w:t>
      </w:r>
    </w:p>
    <w:p w14:paraId="48EE28F6" w14:textId="77777777" w:rsidR="00CF2273" w:rsidRPr="00FC787D" w:rsidRDefault="00CF2273" w:rsidP="00CF2273">
      <w:pPr>
        <w:jc w:val="both"/>
        <w:rPr>
          <w:rFonts w:ascii="Montserrat" w:hAnsi="Montserrat"/>
          <w:b w:val="0"/>
        </w:rPr>
      </w:pPr>
      <w:r w:rsidRPr="00FC787D">
        <w:rPr>
          <w:rFonts w:ascii="Montserrat" w:hAnsi="Montserrat"/>
          <w:b w:val="0"/>
        </w:rPr>
        <w:t xml:space="preserve">El CONTRATISTA tendrá la obligación de dar de alta el SERVICIO en el Instituto Mexicano del Seguro Social, registrar a los trabajadores y estar al corriente en el pago de las aportaciones correspondientes, de conformidad con Ley del Seguro Social y su Reglamento. </w:t>
      </w:r>
    </w:p>
    <w:p w14:paraId="73A62FD8" w14:textId="77777777" w:rsidR="00CF2273" w:rsidRPr="00FC787D" w:rsidRDefault="00CF2273" w:rsidP="00CF2273">
      <w:pPr>
        <w:jc w:val="both"/>
        <w:rPr>
          <w:rFonts w:ascii="Montserrat" w:hAnsi="Montserrat"/>
          <w:b w:val="0"/>
        </w:rPr>
      </w:pPr>
    </w:p>
    <w:p w14:paraId="49866070" w14:textId="716A5507" w:rsidR="00CF2273" w:rsidRPr="00FC787D" w:rsidRDefault="00CF2273" w:rsidP="00CF2273">
      <w:pPr>
        <w:jc w:val="both"/>
        <w:rPr>
          <w:rFonts w:ascii="Montserrat" w:hAnsi="Montserrat"/>
          <w:b w:val="0"/>
        </w:rPr>
      </w:pPr>
      <w:r w:rsidRPr="00FC787D">
        <w:rPr>
          <w:rFonts w:ascii="Montserrat" w:hAnsi="Montserrat"/>
          <w:b w:val="0"/>
        </w:rPr>
        <w:t>La A</w:t>
      </w:r>
      <w:r w:rsidR="0064591B">
        <w:rPr>
          <w:rFonts w:ascii="Montserrat" w:hAnsi="Montserrat"/>
          <w:b w:val="0"/>
        </w:rPr>
        <w:t>SIPONA</w:t>
      </w:r>
      <w:r w:rsidRPr="00FC787D">
        <w:rPr>
          <w:rFonts w:ascii="Montserrat" w:hAnsi="Montserrat"/>
          <w:b w:val="0"/>
        </w:rPr>
        <w:t xml:space="preserve"> ALTAMIRA podrá solicitarle al CONTRATISTA en cualquier momento, la documentación que demuestre el cumplimiento de sus obligaciones patronales.</w:t>
      </w:r>
    </w:p>
    <w:p w14:paraId="3BD3570A" w14:textId="77777777" w:rsidR="009F6497" w:rsidRDefault="009F6497" w:rsidP="00CF2273">
      <w:pPr>
        <w:ind w:left="426"/>
        <w:contextualSpacing/>
        <w:jc w:val="both"/>
        <w:rPr>
          <w:rFonts w:ascii="Montserrat" w:hAnsi="Montserrat"/>
          <w:bCs/>
          <w:lang w:eastAsia="es-MX"/>
        </w:rPr>
      </w:pPr>
    </w:p>
    <w:p w14:paraId="6A6385F0" w14:textId="77777777" w:rsidR="00CF2273" w:rsidRPr="006D6362" w:rsidRDefault="00CF2273" w:rsidP="006660AC">
      <w:pPr>
        <w:pStyle w:val="Prrafodelista"/>
        <w:numPr>
          <w:ilvl w:val="0"/>
          <w:numId w:val="4"/>
        </w:numPr>
        <w:ind w:left="426" w:hanging="426"/>
        <w:jc w:val="both"/>
        <w:rPr>
          <w:rFonts w:ascii="Montserrat" w:hAnsi="Montserrat"/>
          <w:b/>
          <w:bCs/>
        </w:rPr>
      </w:pPr>
      <w:r w:rsidRPr="006D6362">
        <w:rPr>
          <w:rFonts w:ascii="Montserrat" w:hAnsi="Montserrat"/>
          <w:b/>
          <w:bCs/>
        </w:rPr>
        <w:t>ENTREGA FINAL</w:t>
      </w:r>
    </w:p>
    <w:p w14:paraId="2FEB704F" w14:textId="77777777" w:rsidR="0066039F" w:rsidRPr="0066039F" w:rsidRDefault="0066039F" w:rsidP="0066039F">
      <w:pPr>
        <w:jc w:val="both"/>
        <w:rPr>
          <w:rFonts w:ascii="Montserrat" w:hAnsi="Montserrat"/>
          <w:b w:val="0"/>
        </w:rPr>
      </w:pPr>
      <w:r w:rsidRPr="0066039F">
        <w:rPr>
          <w:rFonts w:ascii="Montserrat" w:hAnsi="Montserrat"/>
          <w:b w:val="0"/>
        </w:rPr>
        <w:t xml:space="preserve">El CONTRATISTA comunicará a la ASIPONA ALTAMIRA la conclusión de los trabajos a su cargo, para que esta, dentro del plazo pactado en el contrato, verifique la debida terminación de </w:t>
      </w:r>
      <w:proofErr w:type="gramStart"/>
      <w:r w:rsidRPr="0066039F">
        <w:rPr>
          <w:rFonts w:ascii="Montserrat" w:hAnsi="Montserrat"/>
          <w:b w:val="0"/>
        </w:rPr>
        <w:t>los mismos</w:t>
      </w:r>
      <w:proofErr w:type="gramEnd"/>
      <w:r w:rsidRPr="0066039F">
        <w:rPr>
          <w:rFonts w:ascii="Montserrat" w:hAnsi="Montserrat"/>
          <w:b w:val="0"/>
        </w:rPr>
        <w:t xml:space="preserve"> conforme a las condiciones establecidas en éste. Al finalizar la verificación del SERVICIO, la ASIPONA ALTAMIRA contará con un plazo de quince días naturales para proceder a su recepción física, mediante el levantamiento del acta correspondiente, quedando los trabajos bajo su responsabilidad.</w:t>
      </w:r>
    </w:p>
    <w:p w14:paraId="76404111" w14:textId="77777777" w:rsidR="0066039F" w:rsidRPr="0066039F" w:rsidRDefault="0066039F" w:rsidP="0066039F">
      <w:pPr>
        <w:jc w:val="both"/>
        <w:rPr>
          <w:rFonts w:ascii="Montserrat" w:hAnsi="Montserrat"/>
          <w:b w:val="0"/>
        </w:rPr>
      </w:pPr>
    </w:p>
    <w:p w14:paraId="1A0D1620" w14:textId="5A2E18F0" w:rsidR="0066039F" w:rsidRPr="0066039F" w:rsidRDefault="0066039F" w:rsidP="0066039F">
      <w:pPr>
        <w:jc w:val="both"/>
        <w:rPr>
          <w:rFonts w:ascii="Montserrat" w:hAnsi="Montserrat"/>
          <w:b w:val="0"/>
        </w:rPr>
      </w:pPr>
      <w:r w:rsidRPr="0066039F">
        <w:rPr>
          <w:rFonts w:ascii="Montserrat" w:hAnsi="Montserrat"/>
          <w:b w:val="0"/>
        </w:rPr>
        <w:t xml:space="preserve">Los documentos denominados: </w:t>
      </w:r>
      <w:r w:rsidR="00C567ED" w:rsidRPr="00C567ED">
        <w:rPr>
          <w:rFonts w:ascii="Montserrat" w:hAnsi="Montserrat"/>
          <w:b w:val="0"/>
        </w:rPr>
        <w:t>ACTUALIZACION DE LAS FACTIBILIDADES DE LOS PROYECTOS DE INVERSION “MODERNIZACION DE LA ADUANA DE ALTAMIRA”, “PROTECCION LITORAL COSTERO” Y “VÍAS FERREAS DE ENLACE E INTERCAMBIO</w:t>
      </w:r>
      <w:r w:rsidRPr="0066039F">
        <w:rPr>
          <w:rFonts w:ascii="Montserrat" w:hAnsi="Montserrat"/>
          <w:b w:val="0"/>
        </w:rPr>
        <w:t>”, así como sus Anexos se entregará en versión física y digital a la Administración del Sistema Portuario Nacional Altamira (ASIPONA ALTAMIRA)</w:t>
      </w:r>
      <w:r w:rsidR="007C7E5F">
        <w:rPr>
          <w:rFonts w:ascii="Montserrat" w:hAnsi="Montserrat"/>
          <w:b w:val="0"/>
        </w:rPr>
        <w:t>, siendo la versión autorizada por la SHCP</w:t>
      </w:r>
      <w:r w:rsidRPr="0066039F">
        <w:rPr>
          <w:rFonts w:ascii="Montserrat" w:hAnsi="Montserrat"/>
          <w:b w:val="0"/>
        </w:rPr>
        <w:t xml:space="preserve">. Los entregables serán en original en carpeta de </w:t>
      </w:r>
      <w:r>
        <w:rPr>
          <w:rFonts w:ascii="Montserrat" w:hAnsi="Montserrat"/>
          <w:b w:val="0"/>
        </w:rPr>
        <w:t>do</w:t>
      </w:r>
      <w:r w:rsidRPr="0066039F">
        <w:rPr>
          <w:rFonts w:ascii="Montserrat" w:hAnsi="Montserrat"/>
          <w:b w:val="0"/>
        </w:rPr>
        <w:t>s argollas, así como la entrega de copia digital en una memoria USB con información en formato .PDF, Word y Excel.</w:t>
      </w:r>
    </w:p>
    <w:p w14:paraId="0316814D" w14:textId="77777777" w:rsidR="0066039F" w:rsidRPr="0066039F" w:rsidRDefault="0066039F" w:rsidP="0066039F">
      <w:pPr>
        <w:jc w:val="both"/>
        <w:rPr>
          <w:rFonts w:ascii="Montserrat" w:hAnsi="Montserrat"/>
          <w:b w:val="0"/>
        </w:rPr>
      </w:pPr>
    </w:p>
    <w:p w14:paraId="116B18E1" w14:textId="77777777" w:rsidR="0066039F" w:rsidRPr="0066039F" w:rsidRDefault="0066039F" w:rsidP="0066039F">
      <w:pPr>
        <w:jc w:val="both"/>
        <w:rPr>
          <w:rFonts w:ascii="Montserrat" w:hAnsi="Montserrat"/>
          <w:b w:val="0"/>
        </w:rPr>
      </w:pPr>
      <w:r w:rsidRPr="0066039F">
        <w:rPr>
          <w:rFonts w:ascii="Montserrat" w:hAnsi="Montserrat"/>
          <w:b w:val="0"/>
        </w:rPr>
        <w:t>Los derechos de propiedad intelectual de los trabajos generados pasarán a ser de la Administración del Sistema Portuario Nacional Altamira, conforme lo dispuesto por la Ley Federal de Derechos de Autor y las leyes relativas. Por tanto, la Administración del Sistema Portuario Nacional Altamira asumirá la propiedad de los trabajos para los efectos legales procedentes.</w:t>
      </w:r>
    </w:p>
    <w:p w14:paraId="54A6222B" w14:textId="77777777" w:rsidR="0066039F" w:rsidRPr="0066039F" w:rsidRDefault="0066039F" w:rsidP="0066039F">
      <w:pPr>
        <w:jc w:val="both"/>
        <w:rPr>
          <w:rFonts w:ascii="Montserrat" w:hAnsi="Montserrat"/>
          <w:b w:val="0"/>
        </w:rPr>
      </w:pPr>
    </w:p>
    <w:p w14:paraId="73887D44" w14:textId="77777777" w:rsidR="0066039F" w:rsidRPr="0066039F" w:rsidRDefault="0066039F" w:rsidP="0066039F">
      <w:pPr>
        <w:jc w:val="both"/>
        <w:rPr>
          <w:rFonts w:ascii="Montserrat" w:hAnsi="Montserrat"/>
          <w:b w:val="0"/>
        </w:rPr>
      </w:pPr>
      <w:r w:rsidRPr="0066039F">
        <w:rPr>
          <w:rFonts w:ascii="Montserrat" w:hAnsi="Montserrat"/>
          <w:b w:val="0"/>
        </w:rPr>
        <w:t>La CONTRATISTA deberá presentar por escrito, bajo protesta de decir verdad, que no podrá divulgar en forma alguna, en todo o en parte, los datos y resultados obtenidos de los servicios prestados a la ASIPONA ALTAMIRA, salvo que lo solicite y se le conceda autorización expresa y por escrito por parte de esta Dependencia.</w:t>
      </w:r>
    </w:p>
    <w:p w14:paraId="563A96AF" w14:textId="77777777" w:rsidR="0066039F" w:rsidRPr="0066039F" w:rsidRDefault="0066039F" w:rsidP="0066039F">
      <w:pPr>
        <w:jc w:val="both"/>
        <w:rPr>
          <w:rFonts w:ascii="Montserrat" w:hAnsi="Montserrat"/>
          <w:b w:val="0"/>
        </w:rPr>
      </w:pPr>
    </w:p>
    <w:p w14:paraId="6BDC2FFF" w14:textId="20B39084" w:rsidR="00CF2273" w:rsidRPr="006D6362" w:rsidRDefault="0066039F" w:rsidP="0066039F">
      <w:pPr>
        <w:jc w:val="both"/>
        <w:rPr>
          <w:rFonts w:ascii="Montserrat" w:hAnsi="Montserrat"/>
          <w:b w:val="0"/>
          <w:bCs/>
          <w:spacing w:val="-3"/>
        </w:rPr>
      </w:pPr>
      <w:r w:rsidRPr="0066039F">
        <w:rPr>
          <w:rFonts w:ascii="Montserrat" w:hAnsi="Montserrat"/>
          <w:b w:val="0"/>
        </w:rPr>
        <w:t>En caso de incumplimiento por parte de la CONTRATISTA se aplicarán las sanciones que para el caso apliquen</w:t>
      </w:r>
      <w:r w:rsidR="00CF2273" w:rsidRPr="006D6362">
        <w:rPr>
          <w:rFonts w:ascii="Montserrat" w:hAnsi="Montserrat"/>
          <w:b w:val="0"/>
          <w:bCs/>
          <w:spacing w:val="-3"/>
        </w:rPr>
        <w:t>.</w:t>
      </w:r>
    </w:p>
    <w:p w14:paraId="2E26A36C" w14:textId="77777777" w:rsidR="00750A11" w:rsidRDefault="00750A11" w:rsidP="00CF2273">
      <w:pPr>
        <w:jc w:val="both"/>
        <w:rPr>
          <w:rFonts w:ascii="Montserrat" w:hAnsi="Montserrat"/>
          <w:b w:val="0"/>
          <w:bCs/>
          <w:spacing w:val="-3"/>
        </w:rPr>
      </w:pPr>
    </w:p>
    <w:p w14:paraId="6A60E3FC" w14:textId="77777777" w:rsidR="00980CDE" w:rsidRPr="00FC787D" w:rsidRDefault="00980CDE" w:rsidP="00980CDE">
      <w:pPr>
        <w:numPr>
          <w:ilvl w:val="0"/>
          <w:numId w:val="4"/>
        </w:numPr>
        <w:ind w:left="426" w:hanging="426"/>
        <w:contextualSpacing/>
        <w:jc w:val="both"/>
        <w:rPr>
          <w:rFonts w:ascii="Montserrat" w:hAnsi="Montserrat"/>
          <w:bCs/>
          <w:lang w:eastAsia="es-MX"/>
        </w:rPr>
      </w:pPr>
      <w:r w:rsidRPr="00FC787D">
        <w:rPr>
          <w:rFonts w:ascii="Montserrat" w:hAnsi="Montserrat"/>
          <w:bCs/>
          <w:lang w:eastAsia="es-MX"/>
        </w:rPr>
        <w:lastRenderedPageBreak/>
        <w:t>SUSPENSIÓN DE</w:t>
      </w:r>
      <w:r>
        <w:rPr>
          <w:rFonts w:ascii="Montserrat" w:hAnsi="Montserrat"/>
          <w:bCs/>
          <w:lang w:eastAsia="es-MX"/>
        </w:rPr>
        <w:t>L</w:t>
      </w:r>
      <w:r w:rsidRPr="00FC787D">
        <w:rPr>
          <w:rFonts w:ascii="Montserrat" w:hAnsi="Montserrat"/>
          <w:bCs/>
          <w:lang w:eastAsia="es-MX"/>
        </w:rPr>
        <w:t xml:space="preserve"> </w:t>
      </w:r>
      <w:r>
        <w:rPr>
          <w:rFonts w:ascii="Montserrat" w:hAnsi="Montserrat"/>
          <w:bCs/>
          <w:lang w:eastAsia="es-MX"/>
        </w:rPr>
        <w:t>SERVICIO</w:t>
      </w:r>
      <w:r w:rsidRPr="00FC787D">
        <w:rPr>
          <w:rFonts w:ascii="Montserrat" w:hAnsi="Montserrat"/>
          <w:bCs/>
          <w:lang w:eastAsia="es-MX"/>
        </w:rPr>
        <w:t>.</w:t>
      </w:r>
    </w:p>
    <w:p w14:paraId="2217391A" w14:textId="77777777" w:rsidR="00980CDE" w:rsidRDefault="00980CDE" w:rsidP="00980CDE">
      <w:pPr>
        <w:jc w:val="both"/>
        <w:rPr>
          <w:rFonts w:ascii="Montserrat" w:hAnsi="Montserrat"/>
          <w:b w:val="0"/>
        </w:rPr>
      </w:pPr>
      <w:r w:rsidRPr="00980CDE">
        <w:rPr>
          <w:rFonts w:ascii="Montserrat" w:hAnsi="Montserrat"/>
          <w:b w:val="0"/>
        </w:rPr>
        <w:t xml:space="preserve">En términos del artículo 60 de la LEY, la ASIPONA ALTAMIRA podrá determinar la suspensión de los trabajos, ya sea por causas imputables a ella por así convenir a sus intereses, o por causas fortuitas o de fuerza mayor, procediéndose </w:t>
      </w:r>
      <w:proofErr w:type="gramStart"/>
      <w:r w:rsidRPr="00980CDE">
        <w:rPr>
          <w:rFonts w:ascii="Montserrat" w:hAnsi="Montserrat"/>
          <w:b w:val="0"/>
        </w:rPr>
        <w:t>de acuerdo a</w:t>
      </w:r>
      <w:proofErr w:type="gramEnd"/>
      <w:r w:rsidRPr="00980CDE">
        <w:rPr>
          <w:rFonts w:ascii="Montserrat" w:hAnsi="Montserrat"/>
          <w:b w:val="0"/>
        </w:rPr>
        <w:t xml:space="preserve"> lo dispuesto en los artículos 144, 145, 146, 147, 148 y 149 de su REGLAMENTO</w:t>
      </w:r>
      <w:r w:rsidRPr="00FC787D">
        <w:rPr>
          <w:rFonts w:ascii="Montserrat" w:hAnsi="Montserrat"/>
          <w:b w:val="0"/>
        </w:rPr>
        <w:t>.</w:t>
      </w:r>
    </w:p>
    <w:p w14:paraId="28D76596" w14:textId="77777777" w:rsidR="00980CDE" w:rsidRDefault="00980CDE" w:rsidP="00980CDE">
      <w:pPr>
        <w:ind w:left="426"/>
        <w:contextualSpacing/>
        <w:jc w:val="both"/>
        <w:rPr>
          <w:rFonts w:ascii="Montserrat" w:hAnsi="Montserrat"/>
          <w:bCs/>
          <w:lang w:eastAsia="es-MX"/>
        </w:rPr>
      </w:pPr>
    </w:p>
    <w:p w14:paraId="0DD11085" w14:textId="264E6723" w:rsidR="0002142E" w:rsidRPr="00FC787D" w:rsidRDefault="0002142E" w:rsidP="0002142E">
      <w:pPr>
        <w:numPr>
          <w:ilvl w:val="0"/>
          <w:numId w:val="4"/>
        </w:numPr>
        <w:ind w:left="426" w:hanging="426"/>
        <w:contextualSpacing/>
        <w:jc w:val="both"/>
        <w:rPr>
          <w:rFonts w:ascii="Montserrat" w:hAnsi="Montserrat"/>
          <w:bCs/>
          <w:lang w:eastAsia="es-MX"/>
        </w:rPr>
      </w:pPr>
      <w:r w:rsidRPr="00FC787D">
        <w:rPr>
          <w:rFonts w:ascii="Montserrat" w:hAnsi="Montserrat"/>
          <w:bCs/>
          <w:lang w:eastAsia="es-MX"/>
        </w:rPr>
        <w:t>TERMINACIÓN ANTICIPADA DEL CONTRATO.</w:t>
      </w:r>
    </w:p>
    <w:p w14:paraId="72CCA8CA" w14:textId="77777777" w:rsidR="0002142E" w:rsidRPr="00FC787D" w:rsidRDefault="0002142E" w:rsidP="0002142E">
      <w:pPr>
        <w:jc w:val="both"/>
        <w:rPr>
          <w:rFonts w:ascii="Montserrat" w:hAnsi="Montserrat"/>
          <w:b w:val="0"/>
        </w:rPr>
      </w:pPr>
      <w:r w:rsidRPr="00FC787D">
        <w:rPr>
          <w:rFonts w:ascii="Montserrat" w:hAnsi="Montserrat"/>
          <w:b w:val="0"/>
        </w:rPr>
        <w:t>En términos del artículo 60 de la LEY, la A</w:t>
      </w:r>
      <w:r>
        <w:rPr>
          <w:rFonts w:ascii="Montserrat" w:hAnsi="Montserrat"/>
          <w:b w:val="0"/>
        </w:rPr>
        <w:t>SIPONA</w:t>
      </w:r>
      <w:r w:rsidRPr="00FC787D">
        <w:rPr>
          <w:rFonts w:ascii="Montserrat" w:hAnsi="Montserrat"/>
          <w:b w:val="0"/>
        </w:rPr>
        <w:t xml:space="preserve"> ALTAMIRA podrá terminar anticipadamente el contrato por así convenir a sus intereses, o por causas fortuitas o de fuerza mayor, procediéndose de acuerdo con lo dispuesto en los artículos 150, 151, 152 y 153 de su REGLAMENTO.</w:t>
      </w:r>
    </w:p>
    <w:p w14:paraId="0D7CF509" w14:textId="70E9BF80" w:rsidR="0002142E" w:rsidRDefault="0002142E" w:rsidP="00CF2273">
      <w:pPr>
        <w:jc w:val="both"/>
        <w:rPr>
          <w:rFonts w:ascii="Montserrat" w:hAnsi="Montserrat"/>
          <w:b w:val="0"/>
          <w:bCs/>
          <w:spacing w:val="-3"/>
        </w:rPr>
      </w:pPr>
    </w:p>
    <w:p w14:paraId="76957F60" w14:textId="77777777" w:rsidR="0002142E" w:rsidRPr="00FC787D" w:rsidRDefault="0002142E" w:rsidP="0002142E">
      <w:pPr>
        <w:numPr>
          <w:ilvl w:val="0"/>
          <w:numId w:val="4"/>
        </w:numPr>
        <w:ind w:left="426" w:hanging="426"/>
        <w:contextualSpacing/>
        <w:jc w:val="both"/>
        <w:rPr>
          <w:rFonts w:ascii="Montserrat" w:hAnsi="Montserrat"/>
          <w:bCs/>
          <w:lang w:eastAsia="es-MX"/>
        </w:rPr>
      </w:pPr>
      <w:r w:rsidRPr="00FC787D">
        <w:rPr>
          <w:rFonts w:ascii="Montserrat" w:hAnsi="Montserrat"/>
          <w:bCs/>
          <w:lang w:eastAsia="es-MX"/>
        </w:rPr>
        <w:t>RESCISIÓN ADMINISTRATIVA DEL CONTRATO.</w:t>
      </w:r>
    </w:p>
    <w:p w14:paraId="40E992CD" w14:textId="77777777" w:rsidR="0002142E" w:rsidRPr="00FC787D" w:rsidRDefault="0002142E" w:rsidP="0002142E">
      <w:pPr>
        <w:widowControl w:val="0"/>
        <w:jc w:val="both"/>
        <w:rPr>
          <w:rFonts w:ascii="Montserrat" w:hAnsi="Montserrat"/>
          <w:b w:val="0"/>
        </w:rPr>
      </w:pPr>
      <w:r w:rsidRPr="00FC787D">
        <w:rPr>
          <w:rFonts w:ascii="Montserrat" w:hAnsi="Montserrat"/>
          <w:b w:val="0"/>
        </w:rPr>
        <w:t>En caso del incumplimiento a los términos señalados en el contrato respectivo o a las condicionantes o especificaciones señaladas en la convocatoria, la A</w:t>
      </w:r>
      <w:r>
        <w:rPr>
          <w:rFonts w:ascii="Montserrat" w:hAnsi="Montserrat"/>
          <w:b w:val="0"/>
        </w:rPr>
        <w:t>SIPONA</w:t>
      </w:r>
      <w:r w:rsidRPr="00FC787D">
        <w:rPr>
          <w:rFonts w:ascii="Montserrat" w:hAnsi="Montserrat"/>
          <w:b w:val="0"/>
        </w:rPr>
        <w:t xml:space="preserve"> ALTAMIRA podrá proceder a la rescisión administrativa del Contrato, en apego a lo señalado en el artículo 61 de la LEY, procediéndose </w:t>
      </w:r>
      <w:proofErr w:type="gramStart"/>
      <w:r w:rsidRPr="00FC787D">
        <w:rPr>
          <w:rFonts w:ascii="Montserrat" w:hAnsi="Montserrat"/>
          <w:b w:val="0"/>
        </w:rPr>
        <w:t>de acuerdo a</w:t>
      </w:r>
      <w:proofErr w:type="gramEnd"/>
      <w:r w:rsidRPr="00FC787D">
        <w:rPr>
          <w:rFonts w:ascii="Montserrat" w:hAnsi="Montserrat"/>
          <w:b w:val="0"/>
        </w:rPr>
        <w:t xml:space="preserve"> lo dispuesto en los artículos 154, 155, 156, 157, 158, 159, 160, 161, 162 y 163 de su REGLAMENTO.</w:t>
      </w:r>
    </w:p>
    <w:p w14:paraId="0EED75B4" w14:textId="77777777" w:rsidR="00CF2273" w:rsidRPr="00FC787D" w:rsidRDefault="00CF2273" w:rsidP="00CF2273">
      <w:pPr>
        <w:widowControl w:val="0"/>
        <w:jc w:val="both"/>
        <w:rPr>
          <w:rFonts w:ascii="Montserrat" w:hAnsi="Montserrat"/>
          <w:b w:val="0"/>
        </w:rPr>
      </w:pPr>
    </w:p>
    <w:p w14:paraId="46C944DF" w14:textId="77777777" w:rsidR="00CF2273" w:rsidRPr="00FC787D" w:rsidRDefault="00CF2273" w:rsidP="00CF2273">
      <w:pPr>
        <w:rPr>
          <w:rFonts w:ascii="Montserrat" w:hAnsi="Montserrat"/>
          <w:vanish/>
        </w:rPr>
      </w:pPr>
    </w:p>
    <w:p w14:paraId="3263E79E" w14:textId="77777777" w:rsidR="00CF2273" w:rsidRPr="00FC787D" w:rsidRDefault="00CF2273" w:rsidP="00CF2273">
      <w:pPr>
        <w:rPr>
          <w:rFonts w:ascii="Montserrat" w:hAnsi="Montserrat"/>
          <w:vanish/>
        </w:rPr>
      </w:pPr>
    </w:p>
    <w:p w14:paraId="17A1ABF7" w14:textId="77777777" w:rsidR="00CF2273" w:rsidRPr="006B4D37" w:rsidRDefault="00CF2273" w:rsidP="00CF2273">
      <w:pPr>
        <w:widowControl w:val="0"/>
        <w:jc w:val="both"/>
        <w:rPr>
          <w:rFonts w:ascii="Montserrat" w:hAnsi="Montserrat"/>
          <w:b w:val="0"/>
          <w:lang w:val="es-MX"/>
        </w:rPr>
      </w:pPr>
    </w:p>
    <w:p w14:paraId="0F882480" w14:textId="77777777" w:rsidR="00CF2273" w:rsidRPr="006B4D37" w:rsidRDefault="00CF2273" w:rsidP="00CF2273">
      <w:pPr>
        <w:jc w:val="both"/>
        <w:rPr>
          <w:rFonts w:ascii="Montserrat" w:hAnsi="Montserrat"/>
          <w:b w:val="0"/>
          <w:lang w:val="es-MX"/>
        </w:rPr>
      </w:pPr>
    </w:p>
    <w:p w14:paraId="333EC8C9" w14:textId="50C59393" w:rsidR="00CF2273" w:rsidRPr="006B4D37" w:rsidRDefault="00CF2273" w:rsidP="00CF2273">
      <w:pPr>
        <w:widowControl w:val="0"/>
        <w:jc w:val="both"/>
        <w:rPr>
          <w:rFonts w:ascii="Montserrat" w:hAnsi="Montserrat"/>
          <w:b w:val="0"/>
          <w:lang w:val="es-MX"/>
        </w:rPr>
      </w:pPr>
    </w:p>
    <w:p w14:paraId="46BB4CE3" w14:textId="77777777" w:rsidR="009F6497" w:rsidRPr="006B4D37" w:rsidRDefault="009F6497" w:rsidP="00CF2273">
      <w:pPr>
        <w:widowControl w:val="0"/>
        <w:jc w:val="both"/>
        <w:rPr>
          <w:rFonts w:ascii="Montserrat" w:hAnsi="Montserrat"/>
          <w:b w:val="0"/>
          <w:lang w:val="es-MX"/>
        </w:rPr>
      </w:pPr>
    </w:p>
    <w:p w14:paraId="61EBB797" w14:textId="77777777" w:rsidR="00F83CCB" w:rsidRPr="006B4D37" w:rsidRDefault="00F83CCB" w:rsidP="00CF2273">
      <w:pPr>
        <w:widowControl w:val="0"/>
        <w:jc w:val="both"/>
        <w:rPr>
          <w:rFonts w:ascii="Montserrat" w:hAnsi="Montserrat"/>
          <w:b w:val="0"/>
          <w:lang w:val="es-MX"/>
        </w:rPr>
      </w:pPr>
    </w:p>
    <w:p w14:paraId="31174881" w14:textId="77777777" w:rsidR="00F83CCB" w:rsidRPr="006B4D37" w:rsidRDefault="00F83CCB" w:rsidP="00CF2273">
      <w:pPr>
        <w:widowControl w:val="0"/>
        <w:jc w:val="both"/>
        <w:rPr>
          <w:rFonts w:ascii="Montserrat" w:hAnsi="Montserrat"/>
          <w:b w:val="0"/>
          <w:lang w:val="es-MX"/>
        </w:rPr>
      </w:pPr>
    </w:p>
    <w:p w14:paraId="2CE5EE0D" w14:textId="77777777" w:rsidR="00F83CCB" w:rsidRPr="006B4D37" w:rsidRDefault="00F83CCB" w:rsidP="00CF2273">
      <w:pPr>
        <w:widowControl w:val="0"/>
        <w:jc w:val="both"/>
        <w:rPr>
          <w:rFonts w:ascii="Montserrat" w:hAnsi="Montserrat"/>
          <w:b w:val="0"/>
          <w:lang w:val="es-MX"/>
        </w:rPr>
      </w:pPr>
    </w:p>
    <w:p w14:paraId="335EF320" w14:textId="77777777" w:rsidR="00F83CCB" w:rsidRPr="006B4D37" w:rsidRDefault="00F83CCB" w:rsidP="00CF2273">
      <w:pPr>
        <w:widowControl w:val="0"/>
        <w:jc w:val="both"/>
        <w:rPr>
          <w:rFonts w:ascii="Montserrat" w:hAnsi="Montserrat"/>
          <w:b w:val="0"/>
          <w:lang w:val="es-MX"/>
        </w:rPr>
      </w:pPr>
    </w:p>
    <w:p w14:paraId="4A52AA67" w14:textId="77777777" w:rsidR="00F83CCB" w:rsidRPr="006B4D37" w:rsidRDefault="00F83CCB" w:rsidP="00CF2273">
      <w:pPr>
        <w:widowControl w:val="0"/>
        <w:jc w:val="both"/>
        <w:rPr>
          <w:rFonts w:ascii="Montserrat" w:hAnsi="Montserrat"/>
          <w:b w:val="0"/>
          <w:lang w:val="es-MX"/>
        </w:rPr>
      </w:pPr>
    </w:p>
    <w:p w14:paraId="60DEA62A" w14:textId="77777777" w:rsidR="00F83CCB" w:rsidRPr="006B4D37" w:rsidRDefault="00F83CCB" w:rsidP="00CF2273">
      <w:pPr>
        <w:widowControl w:val="0"/>
        <w:jc w:val="both"/>
        <w:rPr>
          <w:rFonts w:ascii="Montserrat" w:hAnsi="Montserrat"/>
          <w:b w:val="0"/>
          <w:lang w:val="es-MX"/>
        </w:rPr>
      </w:pPr>
    </w:p>
    <w:p w14:paraId="11A21A9A" w14:textId="77777777" w:rsidR="00F83CCB" w:rsidRPr="006B4D37" w:rsidRDefault="00F83CCB" w:rsidP="00CF2273">
      <w:pPr>
        <w:widowControl w:val="0"/>
        <w:jc w:val="both"/>
        <w:rPr>
          <w:rFonts w:ascii="Montserrat" w:hAnsi="Montserrat"/>
          <w:b w:val="0"/>
          <w:lang w:val="es-MX"/>
        </w:rPr>
      </w:pPr>
    </w:p>
    <w:p w14:paraId="34241EA1" w14:textId="77777777" w:rsidR="00F83CCB" w:rsidRPr="006B4D37" w:rsidRDefault="00F83CCB" w:rsidP="00CF2273">
      <w:pPr>
        <w:widowControl w:val="0"/>
        <w:jc w:val="both"/>
        <w:rPr>
          <w:rFonts w:ascii="Montserrat" w:hAnsi="Montserrat"/>
          <w:b w:val="0"/>
          <w:lang w:val="es-MX"/>
        </w:rPr>
      </w:pPr>
    </w:p>
    <w:p w14:paraId="6F261F34" w14:textId="77777777" w:rsidR="00F83CCB" w:rsidRPr="006B4D37" w:rsidRDefault="00F83CCB" w:rsidP="00CF2273">
      <w:pPr>
        <w:widowControl w:val="0"/>
        <w:jc w:val="both"/>
        <w:rPr>
          <w:rFonts w:ascii="Montserrat" w:hAnsi="Montserrat"/>
          <w:b w:val="0"/>
          <w:lang w:val="es-MX"/>
        </w:rPr>
      </w:pPr>
    </w:p>
    <w:p w14:paraId="1332793A" w14:textId="77777777" w:rsidR="00F83CCB" w:rsidRPr="006B4D37" w:rsidRDefault="00F83CCB" w:rsidP="00CF2273">
      <w:pPr>
        <w:widowControl w:val="0"/>
        <w:jc w:val="both"/>
        <w:rPr>
          <w:rFonts w:ascii="Montserrat" w:hAnsi="Montserrat"/>
          <w:b w:val="0"/>
          <w:lang w:val="es-MX"/>
        </w:rPr>
      </w:pPr>
    </w:p>
    <w:p w14:paraId="3C983751" w14:textId="77777777" w:rsidR="00F83CCB" w:rsidRPr="006B4D37" w:rsidRDefault="00F83CCB" w:rsidP="00CF2273">
      <w:pPr>
        <w:widowControl w:val="0"/>
        <w:jc w:val="both"/>
        <w:rPr>
          <w:rFonts w:ascii="Montserrat" w:hAnsi="Montserrat"/>
          <w:b w:val="0"/>
          <w:lang w:val="es-MX"/>
        </w:rPr>
      </w:pPr>
    </w:p>
    <w:p w14:paraId="22FA1B5B" w14:textId="77777777" w:rsidR="00F83CCB" w:rsidRPr="006B4D37" w:rsidRDefault="00F83CCB" w:rsidP="00CF2273">
      <w:pPr>
        <w:widowControl w:val="0"/>
        <w:jc w:val="both"/>
        <w:rPr>
          <w:rFonts w:ascii="Montserrat" w:hAnsi="Montserrat"/>
          <w:b w:val="0"/>
          <w:lang w:val="es-MX"/>
        </w:rPr>
      </w:pPr>
    </w:p>
    <w:p w14:paraId="1FF5513A" w14:textId="77777777" w:rsidR="00F83CCB" w:rsidRPr="006B4D37" w:rsidRDefault="00F83CCB" w:rsidP="00CF2273">
      <w:pPr>
        <w:widowControl w:val="0"/>
        <w:jc w:val="both"/>
        <w:rPr>
          <w:rFonts w:ascii="Montserrat" w:hAnsi="Montserrat"/>
          <w:b w:val="0"/>
          <w:lang w:val="es-MX"/>
        </w:rPr>
      </w:pPr>
    </w:p>
    <w:p w14:paraId="4267F6B0" w14:textId="77777777" w:rsidR="00F83CCB" w:rsidRDefault="00F83CCB" w:rsidP="00CF2273">
      <w:pPr>
        <w:widowControl w:val="0"/>
        <w:jc w:val="both"/>
        <w:rPr>
          <w:rFonts w:ascii="Montserrat" w:hAnsi="Montserrat"/>
          <w:b w:val="0"/>
          <w:lang w:val="es-MX"/>
        </w:rPr>
      </w:pPr>
    </w:p>
    <w:p w14:paraId="65DE1B0A" w14:textId="77777777" w:rsidR="007C7E5F" w:rsidRDefault="007C7E5F" w:rsidP="00CF2273">
      <w:pPr>
        <w:widowControl w:val="0"/>
        <w:jc w:val="both"/>
        <w:rPr>
          <w:rFonts w:ascii="Montserrat" w:hAnsi="Montserrat"/>
          <w:b w:val="0"/>
          <w:lang w:val="es-MX"/>
        </w:rPr>
      </w:pPr>
    </w:p>
    <w:p w14:paraId="2E1F1620" w14:textId="77777777" w:rsidR="007C7E5F" w:rsidRDefault="007C7E5F" w:rsidP="00CF2273">
      <w:pPr>
        <w:widowControl w:val="0"/>
        <w:jc w:val="both"/>
        <w:rPr>
          <w:rFonts w:ascii="Montserrat" w:hAnsi="Montserrat"/>
          <w:b w:val="0"/>
          <w:lang w:val="es-MX"/>
        </w:rPr>
      </w:pPr>
    </w:p>
    <w:p w14:paraId="21BA68C5" w14:textId="77777777" w:rsidR="007C7E5F" w:rsidRDefault="007C7E5F" w:rsidP="00CF2273">
      <w:pPr>
        <w:widowControl w:val="0"/>
        <w:jc w:val="both"/>
        <w:rPr>
          <w:rFonts w:ascii="Montserrat" w:hAnsi="Montserrat"/>
          <w:b w:val="0"/>
          <w:lang w:val="es-MX"/>
        </w:rPr>
      </w:pPr>
    </w:p>
    <w:p w14:paraId="7015D3A1" w14:textId="77777777" w:rsidR="007C7E5F" w:rsidRDefault="007C7E5F" w:rsidP="00CF2273">
      <w:pPr>
        <w:widowControl w:val="0"/>
        <w:jc w:val="both"/>
        <w:rPr>
          <w:rFonts w:ascii="Montserrat" w:hAnsi="Montserrat"/>
          <w:b w:val="0"/>
          <w:lang w:val="es-MX"/>
        </w:rPr>
      </w:pPr>
    </w:p>
    <w:p w14:paraId="060B5A84" w14:textId="77777777" w:rsidR="007C7E5F" w:rsidRDefault="007C7E5F" w:rsidP="00CF2273">
      <w:pPr>
        <w:widowControl w:val="0"/>
        <w:jc w:val="both"/>
        <w:rPr>
          <w:rFonts w:ascii="Montserrat" w:hAnsi="Montserrat"/>
          <w:b w:val="0"/>
          <w:lang w:val="es-MX"/>
        </w:rPr>
      </w:pPr>
    </w:p>
    <w:p w14:paraId="0EFD8155" w14:textId="77777777" w:rsidR="007C7E5F" w:rsidRDefault="007C7E5F" w:rsidP="00CF2273">
      <w:pPr>
        <w:widowControl w:val="0"/>
        <w:jc w:val="both"/>
        <w:rPr>
          <w:rFonts w:ascii="Montserrat" w:hAnsi="Montserrat"/>
          <w:b w:val="0"/>
          <w:lang w:val="es-MX"/>
        </w:rPr>
      </w:pPr>
    </w:p>
    <w:p w14:paraId="699DC6EE" w14:textId="77777777" w:rsidR="007C7E5F" w:rsidRDefault="007C7E5F" w:rsidP="00CF2273">
      <w:pPr>
        <w:widowControl w:val="0"/>
        <w:jc w:val="both"/>
        <w:rPr>
          <w:rFonts w:ascii="Montserrat" w:hAnsi="Montserrat"/>
          <w:b w:val="0"/>
          <w:lang w:val="es-MX"/>
        </w:rPr>
      </w:pPr>
    </w:p>
    <w:p w14:paraId="55BFD335" w14:textId="77777777" w:rsidR="007C7E5F" w:rsidRDefault="007C7E5F" w:rsidP="00CF2273">
      <w:pPr>
        <w:widowControl w:val="0"/>
        <w:jc w:val="both"/>
        <w:rPr>
          <w:rFonts w:ascii="Montserrat" w:hAnsi="Montserrat"/>
          <w:b w:val="0"/>
          <w:lang w:val="es-MX"/>
        </w:rPr>
      </w:pPr>
    </w:p>
    <w:p w14:paraId="67ADCE2E" w14:textId="77777777" w:rsidR="007C7E5F" w:rsidRDefault="007C7E5F" w:rsidP="00CF2273">
      <w:pPr>
        <w:widowControl w:val="0"/>
        <w:jc w:val="both"/>
        <w:rPr>
          <w:rFonts w:ascii="Montserrat" w:hAnsi="Montserrat"/>
          <w:b w:val="0"/>
          <w:lang w:val="es-MX"/>
        </w:rPr>
      </w:pPr>
    </w:p>
    <w:p w14:paraId="4ED73FCD" w14:textId="77777777" w:rsidR="007C7E5F" w:rsidRDefault="007C7E5F" w:rsidP="00CF2273">
      <w:pPr>
        <w:widowControl w:val="0"/>
        <w:jc w:val="both"/>
        <w:rPr>
          <w:rFonts w:ascii="Montserrat" w:hAnsi="Montserrat"/>
          <w:b w:val="0"/>
          <w:lang w:val="es-MX"/>
        </w:rPr>
      </w:pPr>
    </w:p>
    <w:p w14:paraId="4469C0BC" w14:textId="77777777" w:rsidR="007C7E5F" w:rsidRPr="006B4D37" w:rsidRDefault="007C7E5F" w:rsidP="00CF2273">
      <w:pPr>
        <w:widowControl w:val="0"/>
        <w:jc w:val="both"/>
        <w:rPr>
          <w:rFonts w:ascii="Montserrat" w:hAnsi="Montserrat"/>
          <w:b w:val="0"/>
          <w:lang w:val="es-MX"/>
        </w:rPr>
      </w:pPr>
    </w:p>
    <w:p w14:paraId="36F697CC" w14:textId="77777777" w:rsidR="00F83CCB" w:rsidRPr="006B4D37" w:rsidRDefault="00F83CCB" w:rsidP="00CF2273">
      <w:pPr>
        <w:widowControl w:val="0"/>
        <w:jc w:val="both"/>
        <w:rPr>
          <w:rFonts w:ascii="Montserrat" w:hAnsi="Montserrat"/>
          <w:b w:val="0"/>
          <w:lang w:val="es-MX"/>
        </w:rPr>
      </w:pPr>
    </w:p>
    <w:p w14:paraId="47B7838E" w14:textId="77777777" w:rsidR="00F83CCB" w:rsidRPr="006B4D37" w:rsidRDefault="00F83CCB" w:rsidP="00CF2273">
      <w:pPr>
        <w:widowControl w:val="0"/>
        <w:jc w:val="both"/>
        <w:rPr>
          <w:rFonts w:ascii="Montserrat" w:hAnsi="Montserrat"/>
          <w:b w:val="0"/>
          <w:lang w:val="es-MX"/>
        </w:rPr>
      </w:pPr>
    </w:p>
    <w:p w14:paraId="0AA985E3" w14:textId="77777777" w:rsidR="00CF2273" w:rsidRPr="00157542" w:rsidRDefault="00CF2273" w:rsidP="00CF2273">
      <w:pPr>
        <w:widowControl w:val="0"/>
        <w:jc w:val="center"/>
        <w:rPr>
          <w:rFonts w:ascii="Montserrat" w:hAnsi="Montserrat"/>
          <w:bCs/>
          <w:sz w:val="22"/>
          <w:szCs w:val="22"/>
          <w:u w:val="single"/>
          <w:lang w:eastAsia="es-MX"/>
        </w:rPr>
      </w:pPr>
      <w:r w:rsidRPr="00157542">
        <w:rPr>
          <w:rFonts w:ascii="Montserrat" w:hAnsi="Montserrat"/>
          <w:bCs/>
          <w:sz w:val="22"/>
          <w:szCs w:val="22"/>
          <w:u w:val="single"/>
          <w:lang w:eastAsia="es-MX"/>
        </w:rPr>
        <w:t>ESPECIFICACIONES PARTICULARES</w:t>
      </w:r>
    </w:p>
    <w:p w14:paraId="24821827" w14:textId="77777777" w:rsidR="00CF2273" w:rsidRPr="00FC787D" w:rsidRDefault="00CF2273" w:rsidP="00CF2273">
      <w:pPr>
        <w:widowControl w:val="0"/>
        <w:jc w:val="center"/>
        <w:rPr>
          <w:rFonts w:ascii="Montserrat" w:hAnsi="Montserrat"/>
          <w:bCs/>
          <w:u w:val="single"/>
          <w:lang w:eastAsia="es-MX"/>
        </w:rPr>
      </w:pPr>
    </w:p>
    <w:tbl>
      <w:tblPr>
        <w:tblStyle w:val="Tablaconcuadrcula"/>
        <w:tblW w:w="9685" w:type="dxa"/>
        <w:tblLook w:val="04A0" w:firstRow="1" w:lastRow="0" w:firstColumn="1" w:lastColumn="0" w:noHBand="0" w:noVBand="1"/>
      </w:tblPr>
      <w:tblGrid>
        <w:gridCol w:w="9685"/>
      </w:tblGrid>
      <w:tr w:rsidR="007C7E5F" w:rsidRPr="00FC787D" w14:paraId="4E874D48" w14:textId="77777777" w:rsidTr="007C7E5F">
        <w:trPr>
          <w:trHeight w:val="274"/>
        </w:trPr>
        <w:tc>
          <w:tcPr>
            <w:tcW w:w="9685" w:type="dxa"/>
            <w:shd w:val="clear" w:color="auto" w:fill="660033"/>
          </w:tcPr>
          <w:p w14:paraId="37979DA3" w14:textId="2E425417" w:rsidR="007C7E5F" w:rsidRPr="007E625B" w:rsidRDefault="007C7E5F" w:rsidP="007C7E5F">
            <w:pPr>
              <w:widowControl w:val="0"/>
              <w:jc w:val="right"/>
              <w:rPr>
                <w:rFonts w:ascii="Montserrat" w:hAnsi="Montserrat"/>
                <w:bCs/>
              </w:rPr>
            </w:pPr>
            <w:r>
              <w:rPr>
                <w:rFonts w:ascii="Montserrat" w:hAnsi="Montserrat"/>
                <w:bCs/>
              </w:rPr>
              <w:t>CONCEPTO: 1</w:t>
            </w:r>
          </w:p>
        </w:tc>
      </w:tr>
      <w:tr w:rsidR="004A6A6B" w:rsidRPr="00FC787D" w14:paraId="7AF9C5BE" w14:textId="77777777" w:rsidTr="00C567ED">
        <w:trPr>
          <w:trHeight w:val="1290"/>
        </w:trPr>
        <w:tc>
          <w:tcPr>
            <w:tcW w:w="9685" w:type="dxa"/>
          </w:tcPr>
          <w:p w14:paraId="72672B6C" w14:textId="64836B44" w:rsidR="004A6A6B" w:rsidRPr="007E625B" w:rsidRDefault="004A6A6B" w:rsidP="0021554C">
            <w:pPr>
              <w:widowControl w:val="0"/>
              <w:jc w:val="both"/>
              <w:rPr>
                <w:rFonts w:ascii="Montserrat" w:hAnsi="Montserrat"/>
                <w:bCs/>
              </w:rPr>
            </w:pPr>
            <w:r w:rsidRPr="007E625B">
              <w:rPr>
                <w:rFonts w:ascii="Montserrat" w:hAnsi="Montserrat"/>
                <w:bCs/>
              </w:rPr>
              <w:t>CONCEPTO:</w:t>
            </w:r>
            <w:r w:rsidRPr="007E625B">
              <w:rPr>
                <w:rFonts w:ascii="Montserrat" w:hAnsi="Montserrat" w:cs="Arial"/>
                <w:b w:val="0"/>
                <w:bCs/>
                <w:lang w:val="es-ES"/>
              </w:rPr>
              <w:t xml:space="preserve"> </w:t>
            </w:r>
            <w:r w:rsidR="00C567ED" w:rsidRPr="00C567ED">
              <w:rPr>
                <w:rFonts w:ascii="Montserrat" w:hAnsi="Montserrat"/>
                <w:b w:val="0"/>
                <w:bCs/>
                <w:lang w:val="es-ES"/>
              </w:rPr>
              <w:t>Actualización por modificación de alcance de las factibilidades y estudio de mercado del proyecto de inversión denominado Vías Férreas en Enlace e intercambio, de acuerdo con lo indicado en los lineamientos de la Secretaría de Hacienda y Crédito Público. Incluye: elaboración de factibilidad técnica, legal, económica, ambiental y estudio de mercado, Presentación de las conclusiones y recomendaciones generales</w:t>
            </w:r>
            <w:r w:rsidR="00594922" w:rsidRPr="00594922">
              <w:rPr>
                <w:rFonts w:ascii="Montserrat" w:hAnsi="Montserrat"/>
                <w:b w:val="0"/>
                <w:bCs/>
                <w:lang w:val="es-ES"/>
              </w:rPr>
              <w:t>.</w:t>
            </w:r>
          </w:p>
        </w:tc>
      </w:tr>
      <w:tr w:rsidR="004A6A6B" w:rsidRPr="00FC787D" w14:paraId="0F0B3771" w14:textId="77777777" w:rsidTr="00F83CCB">
        <w:trPr>
          <w:trHeight w:val="297"/>
        </w:trPr>
        <w:tc>
          <w:tcPr>
            <w:tcW w:w="9685" w:type="dxa"/>
          </w:tcPr>
          <w:p w14:paraId="5B23FF6F" w14:textId="5B597399" w:rsidR="004A6A6B" w:rsidRPr="007E625B" w:rsidRDefault="004A6A6B" w:rsidP="0021554C">
            <w:pPr>
              <w:widowControl w:val="0"/>
              <w:jc w:val="both"/>
              <w:rPr>
                <w:rFonts w:ascii="Montserrat" w:hAnsi="Montserrat" w:cs="Arial"/>
                <w:bCs/>
                <w:lang w:eastAsia="es-MX"/>
              </w:rPr>
            </w:pPr>
            <w:r w:rsidRPr="007E625B">
              <w:rPr>
                <w:rFonts w:ascii="Montserrat" w:hAnsi="Montserrat" w:cs="Arial"/>
                <w:bCs/>
                <w:lang w:eastAsia="es-MX"/>
              </w:rPr>
              <w:t>UNIDAD:</w:t>
            </w:r>
            <w:r w:rsidRPr="007E625B">
              <w:rPr>
                <w:rFonts w:ascii="Montserrat" w:hAnsi="Montserrat" w:cs="Arial"/>
                <w:b w:val="0"/>
                <w:lang w:val="es-ES"/>
              </w:rPr>
              <w:t xml:space="preserve"> </w:t>
            </w:r>
            <w:r w:rsidR="00C567ED">
              <w:rPr>
                <w:rFonts w:ascii="Montserrat" w:hAnsi="Montserrat"/>
                <w:b w:val="0"/>
                <w:lang w:val="es-ES"/>
              </w:rPr>
              <w:t>Document</w:t>
            </w:r>
            <w:r>
              <w:rPr>
                <w:rFonts w:ascii="Montserrat" w:hAnsi="Montserrat"/>
                <w:b w:val="0"/>
                <w:lang w:val="es-ES"/>
              </w:rPr>
              <w:t>o</w:t>
            </w:r>
            <w:r w:rsidRPr="007E625B">
              <w:rPr>
                <w:rFonts w:ascii="Montserrat" w:hAnsi="Montserrat"/>
                <w:b w:val="0"/>
                <w:bCs/>
                <w:lang w:val="es-ES"/>
              </w:rPr>
              <w:t>.</w:t>
            </w:r>
          </w:p>
        </w:tc>
      </w:tr>
      <w:tr w:rsidR="004A6A6B" w:rsidRPr="00FC787D" w14:paraId="7F060B6C" w14:textId="77777777" w:rsidTr="004A6A6B">
        <w:tc>
          <w:tcPr>
            <w:tcW w:w="9685" w:type="dxa"/>
          </w:tcPr>
          <w:p w14:paraId="3C5AB607" w14:textId="05E9DE22" w:rsidR="00F83CCB" w:rsidRPr="007E625B" w:rsidRDefault="004A6A6B" w:rsidP="00AD2E77">
            <w:pPr>
              <w:widowControl w:val="0"/>
              <w:jc w:val="both"/>
              <w:rPr>
                <w:rFonts w:ascii="Montserrat" w:hAnsi="Montserrat" w:cs="Arial"/>
                <w:bCs/>
                <w:lang w:eastAsia="es-MX"/>
              </w:rPr>
            </w:pPr>
            <w:r w:rsidRPr="007E625B">
              <w:rPr>
                <w:rFonts w:ascii="Montserrat" w:hAnsi="Montserrat" w:cs="Arial"/>
                <w:bCs/>
                <w:lang w:eastAsia="es-MX"/>
              </w:rPr>
              <w:t>DESCRIPCIÓN:</w:t>
            </w:r>
            <w:r w:rsidRPr="007E625B">
              <w:rPr>
                <w:rFonts w:ascii="Montserrat" w:hAnsi="Montserrat" w:cs="Arial"/>
                <w:b w:val="0"/>
              </w:rPr>
              <w:t xml:space="preserve"> </w:t>
            </w:r>
            <w:r w:rsidR="00C567ED" w:rsidRPr="00C567ED">
              <w:rPr>
                <w:rFonts w:ascii="Montserrat" w:hAnsi="Montserrat"/>
                <w:b w:val="0"/>
                <w:bCs/>
                <w:lang w:val="es-ES"/>
              </w:rPr>
              <w:t>Actualización por modificación de alcance del análisis Costo – Beneficio, el registro en la Cartera de Programas y Proyectos de Inversión de la Secretaría de Hacienda y Crédito Público que tiene para tal efecto y así obtener la autorización para la ejecución de los recursos necesarios para los programas y proyectos de inversión</w:t>
            </w:r>
            <w:r w:rsidRPr="007E625B">
              <w:rPr>
                <w:rFonts w:ascii="Montserrat" w:hAnsi="Montserrat"/>
                <w:b w:val="0"/>
                <w:bCs/>
                <w:lang w:val="es-ES"/>
              </w:rPr>
              <w:t>.</w:t>
            </w:r>
          </w:p>
        </w:tc>
      </w:tr>
      <w:tr w:rsidR="004A6A6B" w:rsidRPr="00FC787D" w14:paraId="6226ED04" w14:textId="77777777" w:rsidTr="004A6A6B">
        <w:tc>
          <w:tcPr>
            <w:tcW w:w="9685" w:type="dxa"/>
          </w:tcPr>
          <w:p w14:paraId="25F1291E" w14:textId="475E2B57" w:rsidR="004A6A6B" w:rsidRDefault="004A6A6B" w:rsidP="0021554C">
            <w:pPr>
              <w:widowControl w:val="0"/>
              <w:jc w:val="both"/>
              <w:rPr>
                <w:rFonts w:ascii="Montserrat" w:hAnsi="Montserrat" w:cs="Arial"/>
                <w:bCs/>
                <w:lang w:val="es-ES"/>
              </w:rPr>
            </w:pPr>
            <w:r w:rsidRPr="007E625B">
              <w:rPr>
                <w:rFonts w:ascii="Montserrat" w:hAnsi="Montserrat" w:cs="Arial"/>
                <w:bCs/>
                <w:lang w:val="es-ES"/>
              </w:rPr>
              <w:t>ALCANCES:</w:t>
            </w:r>
          </w:p>
          <w:p w14:paraId="02B18512" w14:textId="77777777" w:rsidR="00AD2E77" w:rsidRDefault="00AD2E77" w:rsidP="0021554C">
            <w:pPr>
              <w:widowControl w:val="0"/>
              <w:jc w:val="both"/>
              <w:rPr>
                <w:rFonts w:ascii="Montserrat" w:hAnsi="Montserrat" w:cs="Arial"/>
                <w:bCs/>
                <w:lang w:val="es-ES"/>
              </w:rPr>
            </w:pPr>
          </w:p>
          <w:p w14:paraId="2FC3398B" w14:textId="5CBE2DCA" w:rsidR="004A6A6B" w:rsidRDefault="00FE5417" w:rsidP="0021554C">
            <w:pPr>
              <w:pStyle w:val="Prrafodelista"/>
              <w:widowControl w:val="0"/>
              <w:numPr>
                <w:ilvl w:val="0"/>
                <w:numId w:val="16"/>
              </w:numPr>
              <w:ind w:left="308" w:hanging="308"/>
              <w:jc w:val="both"/>
              <w:rPr>
                <w:rFonts w:ascii="Montserrat" w:hAnsi="Montserrat"/>
                <w:lang w:val="es-ES"/>
              </w:rPr>
            </w:pPr>
            <w:r w:rsidRPr="00FE5417">
              <w:rPr>
                <w:rFonts w:ascii="Montserrat" w:hAnsi="Montserrat"/>
                <w:lang w:val="es-ES"/>
              </w:rPr>
              <w:t xml:space="preserve">El contenido de la evaluación socioeconómica en su modalidad de Análisis Costo Beneficio simplificado del </w:t>
            </w:r>
            <w:r w:rsidR="005C1233" w:rsidRPr="005C1233">
              <w:rPr>
                <w:rFonts w:ascii="Montserrat" w:hAnsi="Montserrat"/>
                <w:bCs/>
                <w:lang w:val="es-ES"/>
              </w:rPr>
              <w:t>programa de inversión</w:t>
            </w:r>
            <w:r w:rsidRPr="00FE5417">
              <w:rPr>
                <w:rFonts w:ascii="Montserrat" w:hAnsi="Montserrat"/>
                <w:lang w:val="es-ES"/>
              </w:rPr>
              <w:t xml:space="preserve"> “</w:t>
            </w:r>
            <w:r w:rsidR="00C567ED" w:rsidRPr="00C567ED">
              <w:rPr>
                <w:rFonts w:ascii="Montserrat" w:hAnsi="Montserrat"/>
                <w:b/>
                <w:bCs/>
                <w:lang w:val="es-ES"/>
              </w:rPr>
              <w:t>Vías Férreas en Enlace e intercambio</w:t>
            </w:r>
            <w:r w:rsidRPr="00FE5417">
              <w:rPr>
                <w:rFonts w:ascii="Montserrat" w:hAnsi="Montserrat"/>
                <w:lang w:val="es-ES"/>
              </w:rPr>
              <w:t>”, será de acuerdo con el siguiente capitulado</w:t>
            </w:r>
            <w:r>
              <w:rPr>
                <w:rFonts w:ascii="Montserrat" w:hAnsi="Montserrat"/>
                <w:lang w:val="es-ES"/>
              </w:rPr>
              <w:t>:</w:t>
            </w:r>
          </w:p>
          <w:p w14:paraId="60F36D02" w14:textId="77777777" w:rsidR="00FE5417" w:rsidRDefault="00FE5417" w:rsidP="00FE5417">
            <w:pPr>
              <w:pStyle w:val="Prrafodelista"/>
              <w:widowControl w:val="0"/>
              <w:ind w:left="308"/>
              <w:jc w:val="both"/>
              <w:rPr>
                <w:rFonts w:ascii="Montserrat" w:hAnsi="Montserrat"/>
                <w:lang w:val="es-ES"/>
              </w:rPr>
            </w:pPr>
          </w:p>
          <w:p w14:paraId="0C4CCAFE"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I Resumen Ejecutivo.</w:t>
            </w:r>
          </w:p>
          <w:p w14:paraId="791428E5" w14:textId="33B4B8D9"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II. Situación Actual del Proyecto de Inversión.</w:t>
            </w:r>
          </w:p>
          <w:p w14:paraId="1571C2FE"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III. Situación sin el Proyecto de Inversión.</w:t>
            </w:r>
          </w:p>
          <w:p w14:paraId="48525008"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 xml:space="preserve">IV. Situación con el Proyecto de Inversión. </w:t>
            </w:r>
          </w:p>
          <w:p w14:paraId="18D520DE"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 xml:space="preserve">V. Evaluación del Proyecto de Inversión. </w:t>
            </w:r>
          </w:p>
          <w:p w14:paraId="435AB5F2"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VI. Conclusiones y Recomendaciones.</w:t>
            </w:r>
          </w:p>
          <w:p w14:paraId="0A02E1D4"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VII. Anexos.</w:t>
            </w:r>
          </w:p>
          <w:p w14:paraId="5CC4B688" w14:textId="2B9E3E7C" w:rsidR="00FE5417" w:rsidRDefault="00E626A1" w:rsidP="00E626A1">
            <w:pPr>
              <w:pStyle w:val="Prrafodelista"/>
              <w:widowControl w:val="0"/>
              <w:ind w:left="308"/>
              <w:jc w:val="both"/>
              <w:rPr>
                <w:rFonts w:ascii="Montserrat" w:hAnsi="Montserrat"/>
                <w:lang w:val="es-ES"/>
              </w:rPr>
            </w:pPr>
            <w:r w:rsidRPr="00E626A1">
              <w:rPr>
                <w:rFonts w:ascii="Montserrat" w:hAnsi="Montserrat"/>
                <w:lang w:val="es-ES"/>
              </w:rPr>
              <w:t>VIII. Bibliografía</w:t>
            </w:r>
          </w:p>
          <w:p w14:paraId="3F233E6A" w14:textId="77777777" w:rsidR="00FE5417" w:rsidRDefault="00FE5417" w:rsidP="00FE5417">
            <w:pPr>
              <w:pStyle w:val="Prrafodelista"/>
              <w:widowControl w:val="0"/>
              <w:ind w:left="308"/>
              <w:jc w:val="both"/>
              <w:rPr>
                <w:rFonts w:ascii="Montserrat" w:hAnsi="Montserrat"/>
                <w:lang w:val="es-ES"/>
              </w:rPr>
            </w:pPr>
          </w:p>
          <w:p w14:paraId="21168D94" w14:textId="77777777" w:rsidR="00E626A1" w:rsidRPr="00E626A1" w:rsidRDefault="00E626A1" w:rsidP="00E626A1">
            <w:pPr>
              <w:pStyle w:val="Prrafodelista"/>
              <w:widowControl w:val="0"/>
              <w:ind w:left="308"/>
              <w:jc w:val="both"/>
              <w:rPr>
                <w:rFonts w:ascii="Montserrat" w:hAnsi="Montserrat"/>
                <w:lang w:val="es-ES"/>
              </w:rPr>
            </w:pPr>
          </w:p>
          <w:p w14:paraId="794236C9" w14:textId="6965C037" w:rsidR="00E626A1" w:rsidRPr="00E626A1" w:rsidRDefault="00E626A1" w:rsidP="00E626A1">
            <w:pPr>
              <w:pStyle w:val="Prrafodelista"/>
              <w:widowControl w:val="0"/>
              <w:tabs>
                <w:tab w:val="left" w:pos="290"/>
              </w:tabs>
              <w:ind w:left="30"/>
              <w:jc w:val="both"/>
              <w:rPr>
                <w:rFonts w:ascii="Montserrat" w:hAnsi="Montserrat"/>
                <w:lang w:val="es-ES"/>
              </w:rPr>
            </w:pPr>
            <w:r w:rsidRPr="00E626A1">
              <w:rPr>
                <w:rFonts w:ascii="Montserrat" w:hAnsi="Montserrat"/>
                <w:lang w:val="es-ES"/>
              </w:rPr>
              <w:t xml:space="preserve">2. </w:t>
            </w:r>
            <w:r w:rsidR="00C567ED" w:rsidRPr="00C567ED">
              <w:rPr>
                <w:rFonts w:ascii="Montserrat" w:hAnsi="Montserrat"/>
                <w:lang w:val="es-ES"/>
              </w:rPr>
              <w:t>El desarrollo de la elaboración de la actualización de la evaluación socioeconómica del Proyecto “</w:t>
            </w:r>
            <w:r w:rsidR="00C567ED" w:rsidRPr="00C567ED">
              <w:rPr>
                <w:rFonts w:ascii="Montserrat" w:hAnsi="Montserrat"/>
                <w:b/>
                <w:bCs/>
                <w:lang w:val="es-ES"/>
              </w:rPr>
              <w:t>Vías Férreas en Enlace e intercambio</w:t>
            </w:r>
            <w:r w:rsidR="00C567ED" w:rsidRPr="00C567ED">
              <w:rPr>
                <w:rFonts w:ascii="Montserrat" w:hAnsi="Montserrat"/>
                <w:lang w:val="es-ES"/>
              </w:rPr>
              <w:t>”, contendrá los siguientes apartados</w:t>
            </w:r>
            <w:r w:rsidRPr="00E626A1">
              <w:rPr>
                <w:rFonts w:ascii="Montserrat" w:hAnsi="Montserrat"/>
                <w:lang w:val="es-ES"/>
              </w:rPr>
              <w:t>:</w:t>
            </w:r>
          </w:p>
          <w:p w14:paraId="7C3CBCEB" w14:textId="77777777" w:rsidR="00E626A1" w:rsidRPr="00E626A1" w:rsidRDefault="00E626A1" w:rsidP="00E626A1">
            <w:pPr>
              <w:pStyle w:val="Prrafodelista"/>
              <w:widowControl w:val="0"/>
              <w:ind w:left="308"/>
              <w:jc w:val="both"/>
              <w:rPr>
                <w:rFonts w:ascii="Montserrat" w:hAnsi="Montserrat"/>
                <w:lang w:val="es-ES"/>
              </w:rPr>
            </w:pPr>
          </w:p>
          <w:p w14:paraId="412885F9"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b/>
                <w:bCs/>
                <w:lang w:val="es-ES"/>
              </w:rPr>
              <w:t>I.</w:t>
            </w:r>
            <w:r w:rsidRPr="00E626A1">
              <w:rPr>
                <w:rFonts w:ascii="Montserrat" w:hAnsi="Montserrat"/>
                <w:lang w:val="es-ES"/>
              </w:rPr>
              <w:t xml:space="preserve"> Resumen Ejecutivo. </w:t>
            </w:r>
          </w:p>
          <w:p w14:paraId="4AA86C03"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Contendrá el nombre del proyecto de inversión, localización y monto total de inversión; explicará en forma concisa el objetivo del proyecto de inversión, la problemática identificada, sus principales características, su horizonte de evaluación, la identificación y descripción de los principales costos y beneficios, sus indicadores de rentabilidad, los principales riesgos asociados a la ejecución y operación, e incluirá una conclusión referente a la rentabilidad del proyecto de inversión.</w:t>
            </w:r>
          </w:p>
          <w:p w14:paraId="3A447EAA" w14:textId="77777777" w:rsidR="00E626A1" w:rsidRPr="00E626A1" w:rsidRDefault="00E626A1" w:rsidP="00E626A1">
            <w:pPr>
              <w:pStyle w:val="Prrafodelista"/>
              <w:widowControl w:val="0"/>
              <w:ind w:left="308"/>
              <w:jc w:val="both"/>
              <w:rPr>
                <w:rFonts w:ascii="Montserrat" w:hAnsi="Montserrat"/>
                <w:lang w:val="es-ES"/>
              </w:rPr>
            </w:pPr>
          </w:p>
          <w:p w14:paraId="02734790" w14:textId="61584F3C" w:rsidR="00FE5417" w:rsidRDefault="00E626A1" w:rsidP="00E626A1">
            <w:pPr>
              <w:pStyle w:val="Prrafodelista"/>
              <w:widowControl w:val="0"/>
              <w:ind w:left="308"/>
              <w:jc w:val="both"/>
              <w:rPr>
                <w:rFonts w:ascii="Montserrat" w:hAnsi="Montserrat"/>
                <w:lang w:val="es-ES"/>
              </w:rPr>
            </w:pPr>
            <w:r w:rsidRPr="00E626A1">
              <w:rPr>
                <w:rFonts w:ascii="Montserrat" w:hAnsi="Montserrat"/>
                <w:b/>
                <w:bCs/>
                <w:lang w:val="es-ES"/>
              </w:rPr>
              <w:t>II.</w:t>
            </w:r>
            <w:r w:rsidRPr="00E626A1">
              <w:rPr>
                <w:rFonts w:ascii="Montserrat" w:hAnsi="Montserrat"/>
                <w:lang w:val="es-ES"/>
              </w:rPr>
              <w:t xml:space="preserve"> Situación Actual del Proyecto de Inversión.</w:t>
            </w:r>
          </w:p>
          <w:p w14:paraId="529A755A" w14:textId="77777777" w:rsidR="0048402D" w:rsidRPr="0048402D" w:rsidRDefault="0048402D" w:rsidP="0048402D">
            <w:pPr>
              <w:pStyle w:val="Prrafodelista"/>
              <w:widowControl w:val="0"/>
              <w:ind w:left="308"/>
              <w:jc w:val="both"/>
              <w:rPr>
                <w:rFonts w:ascii="Montserrat" w:hAnsi="Montserrat"/>
                <w:lang w:val="es-ES"/>
              </w:rPr>
            </w:pPr>
            <w:r w:rsidRPr="0048402D">
              <w:rPr>
                <w:rFonts w:ascii="Montserrat" w:hAnsi="Montserrat"/>
                <w:lang w:val="es-ES"/>
              </w:rPr>
              <w:t>En esta sección se deberán incluir los siguientes elementos:</w:t>
            </w:r>
          </w:p>
          <w:p w14:paraId="0A94D13F" w14:textId="77777777" w:rsidR="0048402D" w:rsidRPr="0048402D" w:rsidRDefault="0048402D" w:rsidP="0048402D">
            <w:pPr>
              <w:pStyle w:val="Prrafodelista"/>
              <w:widowControl w:val="0"/>
              <w:ind w:left="308"/>
              <w:jc w:val="both"/>
              <w:rPr>
                <w:rFonts w:ascii="Montserrat" w:hAnsi="Montserrat"/>
                <w:lang w:val="es-ES"/>
              </w:rPr>
            </w:pPr>
            <w:r w:rsidRPr="0048402D">
              <w:rPr>
                <w:rFonts w:ascii="Montserrat" w:hAnsi="Montserrat"/>
                <w:lang w:val="es-ES"/>
              </w:rPr>
              <w:t xml:space="preserve">a) Diagnóstico de la situación actual que motiva la realización del proyecto, resaltando la </w:t>
            </w:r>
          </w:p>
          <w:p w14:paraId="0A2C0D2C" w14:textId="77777777" w:rsidR="0048402D" w:rsidRPr="0048402D" w:rsidRDefault="0048402D" w:rsidP="0048402D">
            <w:pPr>
              <w:pStyle w:val="Prrafodelista"/>
              <w:widowControl w:val="0"/>
              <w:ind w:left="308"/>
              <w:jc w:val="both"/>
              <w:rPr>
                <w:rFonts w:ascii="Montserrat" w:hAnsi="Montserrat"/>
                <w:lang w:val="es-ES"/>
              </w:rPr>
            </w:pPr>
            <w:r w:rsidRPr="0048402D">
              <w:rPr>
                <w:rFonts w:ascii="Montserrat" w:hAnsi="Montserrat"/>
                <w:lang w:val="es-ES"/>
              </w:rPr>
              <w:t>problemática que se pretende resolver;</w:t>
            </w:r>
          </w:p>
          <w:p w14:paraId="5701F5B3" w14:textId="77777777" w:rsidR="0048402D" w:rsidRPr="0048402D" w:rsidRDefault="0048402D" w:rsidP="0048402D">
            <w:pPr>
              <w:pStyle w:val="Prrafodelista"/>
              <w:widowControl w:val="0"/>
              <w:ind w:left="308"/>
              <w:jc w:val="both"/>
              <w:rPr>
                <w:rFonts w:ascii="Montserrat" w:hAnsi="Montserrat"/>
                <w:lang w:val="es-ES"/>
              </w:rPr>
            </w:pPr>
            <w:r w:rsidRPr="0048402D">
              <w:rPr>
                <w:rFonts w:ascii="Montserrat" w:hAnsi="Montserrat"/>
                <w:lang w:val="es-ES"/>
              </w:rPr>
              <w:t>b) Análisis de la Oferta o infraestructura existente;</w:t>
            </w:r>
          </w:p>
          <w:p w14:paraId="013BAE05" w14:textId="77777777" w:rsidR="0048402D" w:rsidRPr="0048402D" w:rsidRDefault="0048402D" w:rsidP="0048402D">
            <w:pPr>
              <w:pStyle w:val="Prrafodelista"/>
              <w:widowControl w:val="0"/>
              <w:ind w:left="308"/>
              <w:jc w:val="both"/>
              <w:rPr>
                <w:rFonts w:ascii="Montserrat" w:hAnsi="Montserrat"/>
                <w:lang w:val="es-ES"/>
              </w:rPr>
            </w:pPr>
            <w:r w:rsidRPr="0048402D">
              <w:rPr>
                <w:rFonts w:ascii="Montserrat" w:hAnsi="Montserrat"/>
                <w:lang w:val="es-ES"/>
              </w:rPr>
              <w:lastRenderedPageBreak/>
              <w:t>c) Análisis de la Demanda actual, y</w:t>
            </w:r>
          </w:p>
          <w:p w14:paraId="698FAF0F" w14:textId="77777777" w:rsidR="0048402D" w:rsidRPr="0048402D" w:rsidRDefault="0048402D" w:rsidP="0048402D">
            <w:pPr>
              <w:pStyle w:val="Prrafodelista"/>
              <w:widowControl w:val="0"/>
              <w:ind w:left="308"/>
              <w:jc w:val="both"/>
              <w:rPr>
                <w:rFonts w:ascii="Montserrat" w:hAnsi="Montserrat"/>
                <w:lang w:val="es-ES"/>
              </w:rPr>
            </w:pPr>
            <w:r w:rsidRPr="0048402D">
              <w:rPr>
                <w:rFonts w:ascii="Montserrat" w:hAnsi="Montserrat"/>
                <w:lang w:val="es-ES"/>
              </w:rPr>
              <w:t xml:space="preserve">d) Diagnóstico de la interacción de la oferta-demanda a lo largo del horizonte de evaluación: </w:t>
            </w:r>
          </w:p>
          <w:p w14:paraId="483BC9F6" w14:textId="77777777" w:rsidR="0048402D" w:rsidRPr="0048402D" w:rsidRDefault="0048402D" w:rsidP="0048402D">
            <w:pPr>
              <w:pStyle w:val="Prrafodelista"/>
              <w:widowControl w:val="0"/>
              <w:ind w:left="308"/>
              <w:jc w:val="both"/>
              <w:rPr>
                <w:rFonts w:ascii="Montserrat" w:hAnsi="Montserrat"/>
                <w:lang w:val="es-ES"/>
              </w:rPr>
            </w:pPr>
            <w:r w:rsidRPr="0048402D">
              <w:rPr>
                <w:rFonts w:ascii="Montserrat" w:hAnsi="Montserrat"/>
                <w:lang w:val="es-ES"/>
              </w:rPr>
              <w:t xml:space="preserve">Consiste en realizar el análisis comparativo para cuantificar la diferencia entre la oferta y la </w:t>
            </w:r>
          </w:p>
          <w:p w14:paraId="38BFBCCE" w14:textId="77777777" w:rsidR="0048402D" w:rsidRPr="0048402D" w:rsidRDefault="0048402D" w:rsidP="0048402D">
            <w:pPr>
              <w:pStyle w:val="Prrafodelista"/>
              <w:widowControl w:val="0"/>
              <w:ind w:left="308"/>
              <w:jc w:val="both"/>
              <w:rPr>
                <w:rFonts w:ascii="Montserrat" w:hAnsi="Montserrat"/>
                <w:lang w:val="es-ES"/>
              </w:rPr>
            </w:pPr>
            <w:r w:rsidRPr="0048402D">
              <w:rPr>
                <w:rFonts w:ascii="Montserrat" w:hAnsi="Montserrat"/>
                <w:lang w:val="es-ES"/>
              </w:rPr>
              <w:t xml:space="preserve">demanda del mercado en el cual se llevará a cabo el programa o proyecto de inversión, </w:t>
            </w:r>
          </w:p>
          <w:p w14:paraId="2EBB0DE4" w14:textId="77777777" w:rsidR="0048402D" w:rsidRPr="0048402D" w:rsidRDefault="0048402D" w:rsidP="0048402D">
            <w:pPr>
              <w:pStyle w:val="Prrafodelista"/>
              <w:widowControl w:val="0"/>
              <w:ind w:left="308"/>
              <w:jc w:val="both"/>
              <w:rPr>
                <w:rFonts w:ascii="Montserrat" w:hAnsi="Montserrat"/>
                <w:lang w:val="es-ES"/>
              </w:rPr>
            </w:pPr>
            <w:r w:rsidRPr="0048402D">
              <w:rPr>
                <w:rFonts w:ascii="Montserrat" w:hAnsi="Montserrat"/>
                <w:lang w:val="es-ES"/>
              </w:rPr>
              <w:t xml:space="preserve">describiendo de forma detallada la problemática identificada. Este análisis deberá incluir la </w:t>
            </w:r>
          </w:p>
          <w:p w14:paraId="5910C29C" w14:textId="77777777" w:rsidR="0048402D" w:rsidRPr="0048402D" w:rsidRDefault="0048402D" w:rsidP="0048402D">
            <w:pPr>
              <w:pStyle w:val="Prrafodelista"/>
              <w:widowControl w:val="0"/>
              <w:ind w:left="308"/>
              <w:jc w:val="both"/>
              <w:rPr>
                <w:rFonts w:ascii="Montserrat" w:hAnsi="Montserrat"/>
                <w:lang w:val="es-ES"/>
              </w:rPr>
            </w:pPr>
            <w:r w:rsidRPr="0048402D">
              <w:rPr>
                <w:rFonts w:ascii="Montserrat" w:hAnsi="Montserrat"/>
                <w:lang w:val="es-ES"/>
              </w:rPr>
              <w:t xml:space="preserve">explicación de los principales supuestos, metodología y las herramientas utilizadas en la </w:t>
            </w:r>
          </w:p>
          <w:p w14:paraId="2861888D" w14:textId="594C3565" w:rsidR="00E626A1" w:rsidRPr="00E626A1" w:rsidRDefault="0048402D" w:rsidP="00E626A1">
            <w:pPr>
              <w:pStyle w:val="Prrafodelista"/>
              <w:widowControl w:val="0"/>
              <w:ind w:left="308"/>
              <w:jc w:val="both"/>
              <w:rPr>
                <w:rFonts w:ascii="Montserrat" w:hAnsi="Montserrat"/>
                <w:lang w:val="es-ES"/>
              </w:rPr>
            </w:pPr>
            <w:r w:rsidRPr="0048402D">
              <w:rPr>
                <w:rFonts w:ascii="Montserrat" w:hAnsi="Montserrat"/>
                <w:lang w:val="es-ES"/>
              </w:rPr>
              <w:t>estimación.</w:t>
            </w:r>
            <w:r w:rsidRPr="0048402D">
              <w:rPr>
                <w:rFonts w:ascii="Montserrat" w:hAnsi="Montserrat"/>
                <w:lang w:val="es-ES"/>
              </w:rPr>
              <w:cr/>
            </w:r>
          </w:p>
          <w:p w14:paraId="40C0519B"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b/>
                <w:bCs/>
                <w:lang w:val="es-ES"/>
              </w:rPr>
              <w:t>III.</w:t>
            </w:r>
            <w:r w:rsidRPr="00E626A1">
              <w:rPr>
                <w:rFonts w:ascii="Montserrat" w:hAnsi="Montserrat"/>
                <w:lang w:val="es-ES"/>
              </w:rPr>
              <w:t xml:space="preserve"> Situación sin el Proyecto de Inversión.</w:t>
            </w:r>
          </w:p>
          <w:p w14:paraId="2D076C9E"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En este punto se presentarán medidas de bajo costo administrativas (optimizaciones), que pudieran atenuar la problemática identificada, analizando nuevamente la oferta y demanda durante el horizonte de evaluación y la interacción de estas. Por otro lado, se identificarán y presentarán las diferentes alternativas de solución que resuelvan en su totalidad la problemática, presentando las ventajas y desventajas desde un punto de vista técnico y económico de cada una de ellas</w:t>
            </w:r>
          </w:p>
          <w:p w14:paraId="10DEC3EA" w14:textId="77777777" w:rsidR="00E626A1" w:rsidRPr="00E626A1" w:rsidRDefault="00E626A1" w:rsidP="00E626A1">
            <w:pPr>
              <w:pStyle w:val="Prrafodelista"/>
              <w:widowControl w:val="0"/>
              <w:ind w:left="308"/>
              <w:jc w:val="both"/>
              <w:rPr>
                <w:rFonts w:ascii="Montserrat" w:hAnsi="Montserrat"/>
                <w:lang w:val="es-ES"/>
              </w:rPr>
            </w:pPr>
          </w:p>
          <w:p w14:paraId="4D0EABAB"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b/>
                <w:bCs/>
                <w:lang w:val="es-ES"/>
              </w:rPr>
              <w:t>IV.</w:t>
            </w:r>
            <w:r w:rsidRPr="00E626A1">
              <w:rPr>
                <w:rFonts w:ascii="Montserrat" w:hAnsi="Montserrat"/>
                <w:lang w:val="es-ES"/>
              </w:rPr>
              <w:t xml:space="preserve"> Situación con el Proyecto de Inversión.</w:t>
            </w:r>
          </w:p>
          <w:p w14:paraId="0E9ADB1D" w14:textId="46DC99C9" w:rsidR="00FE5417" w:rsidRDefault="00E626A1" w:rsidP="00E626A1">
            <w:pPr>
              <w:pStyle w:val="Prrafodelista"/>
              <w:widowControl w:val="0"/>
              <w:ind w:left="308"/>
              <w:jc w:val="both"/>
              <w:rPr>
                <w:rFonts w:ascii="Montserrat" w:hAnsi="Montserrat"/>
                <w:lang w:val="es-ES"/>
              </w:rPr>
            </w:pPr>
            <w:r w:rsidRPr="00E626A1">
              <w:rPr>
                <w:rFonts w:ascii="Montserrat" w:hAnsi="Montserrat"/>
                <w:lang w:val="es-ES"/>
              </w:rPr>
              <w:t>En este apartado se describirá el proyecto de inversión y sus componentes, los aspectos técnicos, legales y ambientales más importantes relacionados con su ejecución, así como la localización geográfica con coordenadas georreferenciadas; adicionalmente, se incluirá una estimación de la oferta y la demanda proyectada bajo el supuesto de que el proyecto de inversión se lleve a cabo, con el fin de determinar su interacción y verificar que contribuya a solucionar la problemática identificada, considerando los siguientes puntos:</w:t>
            </w:r>
          </w:p>
          <w:p w14:paraId="26434B2C" w14:textId="77777777" w:rsidR="00FE5417" w:rsidRDefault="00FE5417" w:rsidP="00FE5417">
            <w:pPr>
              <w:pStyle w:val="Prrafodelista"/>
              <w:widowControl w:val="0"/>
              <w:ind w:left="308"/>
              <w:jc w:val="both"/>
              <w:rPr>
                <w:rFonts w:ascii="Montserrat" w:hAnsi="Montserrat"/>
                <w:lang w:val="es-ES"/>
              </w:rPr>
            </w:pPr>
          </w:p>
          <w:p w14:paraId="27114D4E" w14:textId="2BB7D57C"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 xml:space="preserve">a) Descripción general: Se detallará el proyecto de inversión, incluyendo las características físicas del mismo y los componentes que resultarían de su realización, incluyendo cantidad (metros o km), tipo de infraestructura y principales características de diseño del proyecto; </w:t>
            </w:r>
          </w:p>
          <w:p w14:paraId="5DCF6534" w14:textId="77777777" w:rsidR="00E626A1" w:rsidRPr="00E626A1" w:rsidRDefault="00E626A1" w:rsidP="00E626A1">
            <w:pPr>
              <w:pStyle w:val="Prrafodelista"/>
              <w:widowControl w:val="0"/>
              <w:ind w:left="308"/>
              <w:jc w:val="both"/>
              <w:rPr>
                <w:rFonts w:ascii="Montserrat" w:hAnsi="Montserrat"/>
                <w:lang w:val="es-ES"/>
              </w:rPr>
            </w:pPr>
          </w:p>
          <w:p w14:paraId="786A5ABF"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b) Alineación estratégica: Se incluirá una descripción de cómo el proyecto de inversión contribuye a la consecución de los objetivos y estrategias establecidos en el Plan Nacional de Desarrollo y los programas sectoriales, institucionales, regionales, etc.</w:t>
            </w:r>
          </w:p>
          <w:p w14:paraId="23284FF1" w14:textId="77777777" w:rsidR="00E626A1" w:rsidRPr="00E626A1" w:rsidRDefault="00E626A1" w:rsidP="00E626A1">
            <w:pPr>
              <w:pStyle w:val="Prrafodelista"/>
              <w:widowControl w:val="0"/>
              <w:ind w:left="308"/>
              <w:jc w:val="both"/>
              <w:rPr>
                <w:rFonts w:ascii="Montserrat" w:hAnsi="Montserrat"/>
                <w:lang w:val="es-ES"/>
              </w:rPr>
            </w:pPr>
          </w:p>
          <w:p w14:paraId="5C8FA272"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c) Localización geográfica: Se describirá la ubicación geográfica con coordenadas georreferenciadas donde se desarrollará el proyecto de inversión; la entidad o entidades federativas donde se ubicarán los activos derivados del proyecto de inversión y su zona de influencia.</w:t>
            </w:r>
          </w:p>
          <w:p w14:paraId="0D57DDB6" w14:textId="77777777" w:rsidR="00E626A1" w:rsidRPr="00E626A1" w:rsidRDefault="00E626A1" w:rsidP="00E626A1">
            <w:pPr>
              <w:pStyle w:val="Prrafodelista"/>
              <w:widowControl w:val="0"/>
              <w:ind w:left="308"/>
              <w:jc w:val="both"/>
              <w:rPr>
                <w:rFonts w:ascii="Montserrat" w:hAnsi="Montserrat"/>
                <w:lang w:val="es-ES"/>
              </w:rPr>
            </w:pPr>
          </w:p>
          <w:p w14:paraId="7EE150FA"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d) Calendario de actividades: Incluye la programación de las principales actividades e hitos que serían necesarios para la realización del proyecto de inversión.</w:t>
            </w:r>
          </w:p>
          <w:p w14:paraId="24EC7A10" w14:textId="77777777" w:rsidR="00E626A1" w:rsidRPr="00E626A1" w:rsidRDefault="00E626A1" w:rsidP="00E626A1">
            <w:pPr>
              <w:pStyle w:val="Prrafodelista"/>
              <w:widowControl w:val="0"/>
              <w:ind w:left="308"/>
              <w:jc w:val="both"/>
              <w:rPr>
                <w:rFonts w:ascii="Montserrat" w:hAnsi="Montserrat"/>
                <w:lang w:val="es-ES"/>
              </w:rPr>
            </w:pPr>
          </w:p>
          <w:p w14:paraId="1F137961"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e) Monto total de inversión: Este punto incluirá el calendario de inversión por año y la distribución del monto total entre sus principales componentes o rubros. Asimismo, se desglosará el impuesto al valor agregado y los demás impuestos que apliquen.</w:t>
            </w:r>
          </w:p>
          <w:p w14:paraId="49242F3E" w14:textId="77777777" w:rsidR="00E626A1" w:rsidRPr="00E626A1" w:rsidRDefault="00E626A1" w:rsidP="00E626A1">
            <w:pPr>
              <w:pStyle w:val="Prrafodelista"/>
              <w:widowControl w:val="0"/>
              <w:ind w:left="308"/>
              <w:jc w:val="both"/>
              <w:rPr>
                <w:rFonts w:ascii="Montserrat" w:hAnsi="Montserrat"/>
                <w:lang w:val="es-ES"/>
              </w:rPr>
            </w:pPr>
          </w:p>
          <w:p w14:paraId="7EF2E5F4" w14:textId="0C352F6C" w:rsidR="00FE5417" w:rsidRDefault="00E626A1" w:rsidP="00E626A1">
            <w:pPr>
              <w:pStyle w:val="Prrafodelista"/>
              <w:widowControl w:val="0"/>
              <w:ind w:left="308"/>
              <w:jc w:val="both"/>
              <w:rPr>
                <w:rFonts w:ascii="Montserrat" w:hAnsi="Montserrat"/>
                <w:lang w:val="es-ES"/>
              </w:rPr>
            </w:pPr>
            <w:r w:rsidRPr="00E626A1">
              <w:rPr>
                <w:rFonts w:ascii="Montserrat" w:hAnsi="Montserrat"/>
                <w:lang w:val="es-ES"/>
              </w:rPr>
              <w:t>f) Financiamiento: Se incluirá un cuadro que indique las fuentes de financiamiento del proyecto de inversión: recursos fiscales, federales, estatales, municipales, privados, de fideicomisos, entre otros.</w:t>
            </w:r>
          </w:p>
          <w:p w14:paraId="42B51021" w14:textId="77777777" w:rsidR="00E626A1" w:rsidRDefault="00E626A1" w:rsidP="00E626A1">
            <w:pPr>
              <w:pStyle w:val="Prrafodelista"/>
              <w:widowControl w:val="0"/>
              <w:ind w:left="308"/>
              <w:jc w:val="both"/>
              <w:rPr>
                <w:rFonts w:ascii="Montserrat" w:hAnsi="Montserrat"/>
                <w:lang w:val="es-ES"/>
              </w:rPr>
            </w:pPr>
          </w:p>
          <w:p w14:paraId="374F76BA"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lastRenderedPageBreak/>
              <w:t>g) Capacidad instalada que se tendría y su evolución en el horizonte de evaluación del proyecto de inversión.</w:t>
            </w:r>
          </w:p>
          <w:p w14:paraId="7E8A7D42" w14:textId="77777777" w:rsidR="00E626A1" w:rsidRPr="00E626A1" w:rsidRDefault="00E626A1" w:rsidP="00E626A1">
            <w:pPr>
              <w:pStyle w:val="Prrafodelista"/>
              <w:widowControl w:val="0"/>
              <w:ind w:left="308"/>
              <w:jc w:val="both"/>
              <w:rPr>
                <w:rFonts w:ascii="Montserrat" w:hAnsi="Montserrat"/>
                <w:lang w:val="es-ES"/>
              </w:rPr>
            </w:pPr>
          </w:p>
          <w:p w14:paraId="21F435F4"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h) Metas anuales y totales de producción de bienes y servicios cuantificadas en el horizonte de evaluación.</w:t>
            </w:r>
          </w:p>
          <w:p w14:paraId="30C6978D" w14:textId="77777777" w:rsidR="00E626A1" w:rsidRPr="00E626A1" w:rsidRDefault="00E626A1" w:rsidP="00E626A1">
            <w:pPr>
              <w:pStyle w:val="Prrafodelista"/>
              <w:widowControl w:val="0"/>
              <w:ind w:left="308"/>
              <w:jc w:val="both"/>
              <w:rPr>
                <w:rFonts w:ascii="Montserrat" w:hAnsi="Montserrat"/>
                <w:lang w:val="es-ES"/>
              </w:rPr>
            </w:pPr>
          </w:p>
          <w:p w14:paraId="4DB0C1C1"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i) Vida útil: Se considerará como el tiempo de operación del proyecto de inversión expresado en años.</w:t>
            </w:r>
          </w:p>
          <w:p w14:paraId="1105F889" w14:textId="77777777" w:rsidR="00E626A1" w:rsidRPr="00E626A1" w:rsidRDefault="00E626A1" w:rsidP="00E626A1">
            <w:pPr>
              <w:pStyle w:val="Prrafodelista"/>
              <w:widowControl w:val="0"/>
              <w:ind w:left="308"/>
              <w:jc w:val="both"/>
              <w:rPr>
                <w:rFonts w:ascii="Montserrat" w:hAnsi="Montserrat"/>
                <w:lang w:val="es-ES"/>
              </w:rPr>
            </w:pPr>
          </w:p>
          <w:p w14:paraId="2D1C5711"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 xml:space="preserve">j) Descripción de los aspectos más relevantes para determinar la viabilidad del proyecto de inversión; así como los estudios de mercado y otros específicos que se requieran </w:t>
            </w:r>
            <w:proofErr w:type="gramStart"/>
            <w:r w:rsidRPr="00E626A1">
              <w:rPr>
                <w:rFonts w:ascii="Montserrat" w:hAnsi="Montserrat"/>
                <w:lang w:val="es-ES"/>
              </w:rPr>
              <w:t>de acuerdo al</w:t>
            </w:r>
            <w:proofErr w:type="gramEnd"/>
            <w:r w:rsidRPr="00E626A1">
              <w:rPr>
                <w:rFonts w:ascii="Montserrat" w:hAnsi="Montserrat"/>
                <w:lang w:val="es-ES"/>
              </w:rPr>
              <w:t xml:space="preserve"> sector y al programa o proyecto de inversión de que se trate.</w:t>
            </w:r>
          </w:p>
          <w:p w14:paraId="334502F7" w14:textId="77777777" w:rsidR="00E626A1" w:rsidRPr="00E626A1" w:rsidRDefault="00E626A1" w:rsidP="00E626A1">
            <w:pPr>
              <w:pStyle w:val="Prrafodelista"/>
              <w:widowControl w:val="0"/>
              <w:ind w:left="308"/>
              <w:jc w:val="both"/>
              <w:rPr>
                <w:rFonts w:ascii="Montserrat" w:hAnsi="Montserrat"/>
                <w:lang w:val="es-ES"/>
              </w:rPr>
            </w:pPr>
          </w:p>
          <w:p w14:paraId="798F84C2"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k) Análisis de la Oferta a lo largo del horizonte de evaluación, considerando la implementación del proyecto de inversión.</w:t>
            </w:r>
          </w:p>
          <w:p w14:paraId="11E50E2D" w14:textId="77777777" w:rsidR="00E626A1" w:rsidRPr="00E626A1" w:rsidRDefault="00E626A1" w:rsidP="00E626A1">
            <w:pPr>
              <w:pStyle w:val="Prrafodelista"/>
              <w:widowControl w:val="0"/>
              <w:ind w:left="308"/>
              <w:jc w:val="both"/>
              <w:rPr>
                <w:rFonts w:ascii="Montserrat" w:hAnsi="Montserrat"/>
                <w:lang w:val="es-ES"/>
              </w:rPr>
            </w:pPr>
          </w:p>
          <w:p w14:paraId="1B5D8607"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l) Análisis de la Demanda a lo largo del horizonte de evaluación, considerando la implementación del proyecto de inversión.</w:t>
            </w:r>
          </w:p>
          <w:p w14:paraId="6DEB7E6D" w14:textId="77777777" w:rsidR="00E626A1" w:rsidRPr="00E626A1" w:rsidRDefault="00E626A1" w:rsidP="00E626A1">
            <w:pPr>
              <w:pStyle w:val="Prrafodelista"/>
              <w:widowControl w:val="0"/>
              <w:ind w:left="308"/>
              <w:jc w:val="both"/>
              <w:rPr>
                <w:rFonts w:ascii="Montserrat" w:hAnsi="Montserrat"/>
                <w:lang w:val="es-ES"/>
              </w:rPr>
            </w:pPr>
          </w:p>
          <w:p w14:paraId="2BACFB4D" w14:textId="7E5E0B2A" w:rsid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m) Diagnóstico de la interacción de la oferta-demanda a lo largo del horizonte de evaluación: Consiste en describir y analizar la interacción entre la oferta y la demanda del mercado, considerando la implementación del proyecto de inversión. Dicho análisis incluirá la estimación de la oferta y de la demanda total del mercado y la explicación de los principales supuestos, metodología y herramientas utilizadas en la estimación.</w:t>
            </w:r>
          </w:p>
          <w:p w14:paraId="28360B1C" w14:textId="77777777" w:rsidR="00E626A1" w:rsidRDefault="00E626A1" w:rsidP="00E626A1">
            <w:pPr>
              <w:pStyle w:val="Prrafodelista"/>
              <w:widowControl w:val="0"/>
              <w:ind w:left="308"/>
              <w:jc w:val="both"/>
              <w:rPr>
                <w:rFonts w:ascii="Montserrat" w:hAnsi="Montserrat"/>
                <w:lang w:val="es-ES"/>
              </w:rPr>
            </w:pPr>
          </w:p>
          <w:p w14:paraId="3E013112"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b/>
                <w:bCs/>
                <w:lang w:val="es-ES"/>
              </w:rPr>
              <w:t>V.</w:t>
            </w:r>
            <w:r w:rsidRPr="00E626A1">
              <w:rPr>
                <w:rFonts w:ascii="Montserrat" w:hAnsi="Montserrat"/>
                <w:lang w:val="es-ES"/>
              </w:rPr>
              <w:t xml:space="preserve"> Evaluación del Proyecto de Inversión.</w:t>
            </w:r>
          </w:p>
          <w:p w14:paraId="4EC45628"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Se incluirá la evaluación del proyecto de inversión, en la cual debe compararse la situación sin proyecto optimizada con la situación con proyecto, considerando los siguientes elementos:</w:t>
            </w:r>
          </w:p>
          <w:p w14:paraId="5D2A1578" w14:textId="77777777" w:rsidR="00E626A1" w:rsidRPr="00E626A1" w:rsidRDefault="00E626A1" w:rsidP="00E626A1">
            <w:pPr>
              <w:pStyle w:val="Prrafodelista"/>
              <w:widowControl w:val="0"/>
              <w:ind w:left="308"/>
              <w:jc w:val="both"/>
              <w:rPr>
                <w:rFonts w:ascii="Montserrat" w:hAnsi="Montserrat"/>
                <w:lang w:val="es-ES"/>
              </w:rPr>
            </w:pPr>
          </w:p>
          <w:p w14:paraId="32868DBD"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a) Identificación, cuantificación y valoración de los costos del proyecto de inversión: Se considerará el flujo anual de costos del proyecto de inversión, tanto en su etapa de ejecución como la de operación. Adicionalmente, se explicará de forma detallada cómo se identificaron, cuantificaron y valoraron los costos, incluyendo los supuestos y fuentes empleadas para su cálculo.</w:t>
            </w:r>
          </w:p>
          <w:p w14:paraId="6EF849C6" w14:textId="77777777" w:rsidR="00E626A1" w:rsidRPr="00E626A1" w:rsidRDefault="00E626A1" w:rsidP="00E626A1">
            <w:pPr>
              <w:pStyle w:val="Prrafodelista"/>
              <w:widowControl w:val="0"/>
              <w:ind w:left="308"/>
              <w:jc w:val="both"/>
              <w:rPr>
                <w:rFonts w:ascii="Montserrat" w:hAnsi="Montserrat"/>
                <w:lang w:val="es-ES"/>
              </w:rPr>
            </w:pPr>
          </w:p>
          <w:p w14:paraId="523F9B47" w14:textId="46332106" w:rsid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b) Identificación, cuantificación y valoración de los beneficios del proyecto de inversión: Se considerará el flujo anual de los beneficios del proyecto de inversión, tanto en su etapa de ejecución como de operación. Adicionalmente, se explicará de forma detallada cómo se identificaron, cuantificaron y valoraron los beneficios, incluyendo los supuestos y fuentes empleadas para su cálculo.</w:t>
            </w:r>
          </w:p>
          <w:p w14:paraId="057E65AC" w14:textId="77777777" w:rsidR="00E626A1" w:rsidRDefault="00E626A1" w:rsidP="00E626A1">
            <w:pPr>
              <w:pStyle w:val="Prrafodelista"/>
              <w:widowControl w:val="0"/>
              <w:ind w:left="308"/>
              <w:jc w:val="both"/>
              <w:rPr>
                <w:rFonts w:ascii="Montserrat" w:hAnsi="Montserrat"/>
                <w:lang w:val="es-ES"/>
              </w:rPr>
            </w:pPr>
          </w:p>
          <w:p w14:paraId="2C121878" w14:textId="6FAAC52F" w:rsid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c) Cálculo de los indicadores de rentabilidad: Se calculará a partir de los flujos netos a lo largo del horizonte de evaluación, con el fin de determinar el beneficio neto y la conveniencia de realizar el programa o proyecto de inversión. El cálculo de los indicadores de rentabilidad incluye: Valor Presente Neto (VPN), Tasa Interna de Retorno (TIR), y la Tasa de Retorno Inmediata (TRI.)</w:t>
            </w:r>
          </w:p>
          <w:p w14:paraId="516D9484" w14:textId="77777777" w:rsidR="00E626A1" w:rsidRDefault="00E626A1" w:rsidP="00E626A1">
            <w:pPr>
              <w:pStyle w:val="Prrafodelista"/>
              <w:widowControl w:val="0"/>
              <w:ind w:left="308"/>
              <w:jc w:val="both"/>
              <w:rPr>
                <w:rFonts w:ascii="Montserrat" w:hAnsi="Montserrat"/>
                <w:lang w:val="es-ES"/>
              </w:rPr>
            </w:pPr>
          </w:p>
          <w:p w14:paraId="73290F1B"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lastRenderedPageBreak/>
              <w:t>d) Análisis de sensibilidad: A través del cual, se identificará los efectos que ocasionaría la modificación de las variables relevantes sobre los indicadores de rentabilidad del proyecto de inversión: el VPN, la TIR y, en su caso, la TRI.  Entre otros aspectos, se considerará el efecto derivado de variaciones porcentuales en: el monto total de inversión, los costos de operación y mantenimiento, los beneficios, la demanda, el precio de los principales insumos y los bienes y servicios producidos, etc.; asimismo, se señalará la variación porcentual de estos rubros con la que el VPN sería igual a cero.</w:t>
            </w:r>
          </w:p>
          <w:p w14:paraId="093581A3" w14:textId="77777777" w:rsidR="00E626A1" w:rsidRPr="00E626A1" w:rsidRDefault="00E626A1" w:rsidP="00E626A1">
            <w:pPr>
              <w:pStyle w:val="Prrafodelista"/>
              <w:widowControl w:val="0"/>
              <w:ind w:left="308"/>
              <w:jc w:val="both"/>
              <w:rPr>
                <w:rFonts w:ascii="Montserrat" w:hAnsi="Montserrat"/>
                <w:lang w:val="es-ES"/>
              </w:rPr>
            </w:pPr>
          </w:p>
          <w:p w14:paraId="0FDFA6EC" w14:textId="64BB0362" w:rsid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e) Análisis de riesgos. Identificará los principales riesgos asociados al proyecto de inversión en sus etapas de ejecución y operación, dichos riesgos se clasificarán con base en la factibilidad de su ocurrencia y se analizará su impacto sobre la ejecución y la operación del proyecto de inversión en cuestión, así como las acciones necesarias para su mitigación.</w:t>
            </w:r>
          </w:p>
          <w:p w14:paraId="72E7D989" w14:textId="77777777" w:rsidR="00E626A1" w:rsidRDefault="00E626A1" w:rsidP="00E626A1">
            <w:pPr>
              <w:pStyle w:val="Prrafodelista"/>
              <w:widowControl w:val="0"/>
              <w:ind w:left="308"/>
              <w:jc w:val="both"/>
              <w:rPr>
                <w:rFonts w:ascii="Montserrat" w:hAnsi="Montserrat"/>
                <w:lang w:val="es-ES"/>
              </w:rPr>
            </w:pPr>
          </w:p>
          <w:p w14:paraId="50B7B3EC"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b/>
                <w:bCs/>
                <w:lang w:val="es-ES"/>
              </w:rPr>
              <w:t>VI.</w:t>
            </w:r>
            <w:r w:rsidRPr="00E626A1">
              <w:rPr>
                <w:rFonts w:ascii="Montserrat" w:hAnsi="Montserrat"/>
                <w:lang w:val="es-ES"/>
              </w:rPr>
              <w:t xml:space="preserve"> Conclusiones y Recomendaciones.</w:t>
            </w:r>
          </w:p>
          <w:p w14:paraId="327E38CE"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Se expondrán de forma clara y precisa los argumentos por los cuales el proyecto de inversión debe realizarse.</w:t>
            </w:r>
          </w:p>
          <w:p w14:paraId="2F560909" w14:textId="77777777" w:rsidR="00E626A1" w:rsidRPr="00E626A1" w:rsidRDefault="00E626A1" w:rsidP="00E626A1">
            <w:pPr>
              <w:pStyle w:val="Prrafodelista"/>
              <w:widowControl w:val="0"/>
              <w:ind w:left="308"/>
              <w:jc w:val="both"/>
              <w:rPr>
                <w:rFonts w:ascii="Montserrat" w:hAnsi="Montserrat"/>
                <w:lang w:val="es-ES"/>
              </w:rPr>
            </w:pPr>
          </w:p>
          <w:p w14:paraId="12A55BB7"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b/>
                <w:bCs/>
                <w:lang w:val="es-ES"/>
              </w:rPr>
              <w:t>VII.</w:t>
            </w:r>
            <w:r w:rsidRPr="00E626A1">
              <w:rPr>
                <w:rFonts w:ascii="Montserrat" w:hAnsi="Montserrat"/>
                <w:lang w:val="es-ES"/>
              </w:rPr>
              <w:t xml:space="preserve"> Anexos.</w:t>
            </w:r>
          </w:p>
          <w:p w14:paraId="6CBC2CDB"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lang w:val="es-ES"/>
              </w:rPr>
              <w:t>Se integrarán al informe la memoria de cálculo y demás información relevante del estudio.</w:t>
            </w:r>
          </w:p>
          <w:p w14:paraId="0A11C24D" w14:textId="77777777" w:rsidR="00E626A1" w:rsidRPr="00E626A1" w:rsidRDefault="00E626A1" w:rsidP="00E626A1">
            <w:pPr>
              <w:pStyle w:val="Prrafodelista"/>
              <w:widowControl w:val="0"/>
              <w:ind w:left="308"/>
              <w:jc w:val="both"/>
              <w:rPr>
                <w:rFonts w:ascii="Montserrat" w:hAnsi="Montserrat"/>
                <w:lang w:val="es-ES"/>
              </w:rPr>
            </w:pPr>
          </w:p>
          <w:p w14:paraId="6657B772" w14:textId="77777777" w:rsidR="00E626A1" w:rsidRPr="00E626A1" w:rsidRDefault="00E626A1" w:rsidP="00E626A1">
            <w:pPr>
              <w:pStyle w:val="Prrafodelista"/>
              <w:widowControl w:val="0"/>
              <w:ind w:left="308"/>
              <w:jc w:val="both"/>
              <w:rPr>
                <w:rFonts w:ascii="Montserrat" w:hAnsi="Montserrat"/>
                <w:lang w:val="es-ES"/>
              </w:rPr>
            </w:pPr>
            <w:r w:rsidRPr="00E626A1">
              <w:rPr>
                <w:rFonts w:ascii="Montserrat" w:hAnsi="Montserrat"/>
                <w:b/>
                <w:bCs/>
                <w:lang w:val="es-ES"/>
              </w:rPr>
              <w:t>VIII.</w:t>
            </w:r>
            <w:r w:rsidRPr="00E626A1">
              <w:rPr>
                <w:rFonts w:ascii="Montserrat" w:hAnsi="Montserrat"/>
                <w:lang w:val="es-ES"/>
              </w:rPr>
              <w:t xml:space="preserve"> Bibliografía.</w:t>
            </w:r>
          </w:p>
          <w:p w14:paraId="61F23412" w14:textId="4E258873" w:rsidR="00E626A1" w:rsidRPr="007E625B" w:rsidRDefault="00E626A1" w:rsidP="00E626A1">
            <w:pPr>
              <w:pStyle w:val="Prrafodelista"/>
              <w:widowControl w:val="0"/>
              <w:ind w:left="308"/>
              <w:jc w:val="both"/>
              <w:rPr>
                <w:rFonts w:ascii="Montserrat" w:hAnsi="Montserrat"/>
                <w:lang w:val="es-ES"/>
              </w:rPr>
            </w:pPr>
            <w:r w:rsidRPr="00E626A1">
              <w:rPr>
                <w:rFonts w:ascii="Montserrat" w:hAnsi="Montserrat"/>
                <w:lang w:val="es-ES"/>
              </w:rPr>
              <w:t>Se presentará un apartado de bibliografía y fuentes de información que se utilizaron en la elaboración del análisis.</w:t>
            </w:r>
          </w:p>
          <w:p w14:paraId="74FEA8D8" w14:textId="77777777" w:rsidR="006E75FB" w:rsidRDefault="006E75FB" w:rsidP="00FE5417">
            <w:pPr>
              <w:pStyle w:val="Prrafodelista"/>
              <w:widowControl w:val="0"/>
              <w:ind w:left="308"/>
              <w:jc w:val="both"/>
              <w:rPr>
                <w:rFonts w:ascii="Montserrat" w:hAnsi="Montserrat"/>
                <w:lang w:val="es-ES"/>
              </w:rPr>
            </w:pPr>
          </w:p>
          <w:p w14:paraId="667B07B9" w14:textId="3F8E30E2" w:rsidR="00FF62EA" w:rsidRDefault="00167DA8" w:rsidP="00167DA8">
            <w:pPr>
              <w:pStyle w:val="Prrafodelista"/>
              <w:widowControl w:val="0"/>
              <w:ind w:left="30"/>
              <w:jc w:val="both"/>
              <w:rPr>
                <w:rFonts w:ascii="Montserrat" w:hAnsi="Montserrat"/>
                <w:lang w:val="es-ES"/>
              </w:rPr>
            </w:pPr>
            <w:r w:rsidRPr="00167DA8">
              <w:rPr>
                <w:rFonts w:ascii="Montserrat" w:hAnsi="Montserrat"/>
                <w:lang w:val="es-ES"/>
              </w:rPr>
              <w:t xml:space="preserve">3. </w:t>
            </w:r>
            <w:r>
              <w:rPr>
                <w:rFonts w:ascii="Montserrat" w:hAnsi="Montserrat"/>
                <w:lang w:val="es-ES"/>
              </w:rPr>
              <w:t xml:space="preserve"> </w:t>
            </w:r>
            <w:r w:rsidR="00FF62EA" w:rsidRPr="00FF62EA">
              <w:rPr>
                <w:rFonts w:ascii="Montserrat" w:hAnsi="Montserrat"/>
                <w:lang w:val="es-ES"/>
              </w:rPr>
              <w:t>Se deberán realizar las siguientes factibilidades</w:t>
            </w:r>
          </w:p>
          <w:p w14:paraId="04D9E795" w14:textId="77777777" w:rsidR="00FF62EA" w:rsidRDefault="00FF62EA" w:rsidP="00167DA8">
            <w:pPr>
              <w:pStyle w:val="Prrafodelista"/>
              <w:widowControl w:val="0"/>
              <w:ind w:left="30"/>
              <w:jc w:val="both"/>
              <w:rPr>
                <w:rFonts w:ascii="Montserrat" w:hAnsi="Montserrat"/>
                <w:lang w:val="es-ES"/>
              </w:rPr>
            </w:pPr>
          </w:p>
          <w:p w14:paraId="66EF850F" w14:textId="77777777" w:rsidR="00FF62EA" w:rsidRPr="00FF62EA" w:rsidRDefault="00FF62EA" w:rsidP="00FF62EA">
            <w:pPr>
              <w:pStyle w:val="Prrafodelista"/>
              <w:widowControl w:val="0"/>
              <w:ind w:left="30"/>
              <w:rPr>
                <w:rFonts w:ascii="Montserrat" w:hAnsi="Montserrat"/>
              </w:rPr>
            </w:pPr>
            <w:r w:rsidRPr="00FF62EA">
              <w:rPr>
                <w:rFonts w:ascii="Montserrat" w:hAnsi="Montserrat"/>
              </w:rPr>
              <w:t xml:space="preserve">i. Análisis de factibilidad </w:t>
            </w:r>
            <w:r w:rsidRPr="00FF62EA">
              <w:rPr>
                <w:rFonts w:ascii="Montserrat" w:hAnsi="Montserrat"/>
                <w:b/>
                <w:bCs/>
              </w:rPr>
              <w:t>ambiental</w:t>
            </w:r>
            <w:r w:rsidRPr="00FF62EA">
              <w:rPr>
                <w:rFonts w:ascii="Montserrat" w:hAnsi="Montserrat"/>
              </w:rPr>
              <w:t>: los estudios en donde se determina que un programa o proyecto de inversión cumple con la normatividad aplicable en materia ambiental;</w:t>
            </w:r>
          </w:p>
          <w:p w14:paraId="0DD06BB7" w14:textId="77777777" w:rsidR="00FF62EA" w:rsidRPr="00FF62EA" w:rsidRDefault="00FF62EA" w:rsidP="00FF62EA">
            <w:pPr>
              <w:pStyle w:val="Prrafodelista"/>
              <w:widowControl w:val="0"/>
              <w:ind w:left="30"/>
              <w:rPr>
                <w:rFonts w:ascii="Montserrat" w:hAnsi="Montserrat"/>
              </w:rPr>
            </w:pPr>
            <w:proofErr w:type="spellStart"/>
            <w:r w:rsidRPr="00FF62EA">
              <w:rPr>
                <w:rFonts w:ascii="Montserrat" w:hAnsi="Montserrat"/>
              </w:rPr>
              <w:t>ii</w:t>
            </w:r>
            <w:proofErr w:type="spellEnd"/>
            <w:r w:rsidRPr="00FF62EA">
              <w:rPr>
                <w:rFonts w:ascii="Montserrat" w:hAnsi="Montserrat"/>
              </w:rPr>
              <w:t xml:space="preserve">. Análisis de factibilidad </w:t>
            </w:r>
            <w:r w:rsidRPr="00FF62EA">
              <w:rPr>
                <w:rFonts w:ascii="Montserrat" w:hAnsi="Montserrat"/>
                <w:b/>
                <w:bCs/>
              </w:rPr>
              <w:t>económica</w:t>
            </w:r>
            <w:r w:rsidRPr="00FF62EA">
              <w:rPr>
                <w:rFonts w:ascii="Montserrat" w:hAnsi="Montserrat"/>
              </w:rPr>
              <w:t>: los estudios sobre la cuantificación de los costos y beneficios de un programa o proyecto de inversión en donde se muestre que el mismo es susceptible de generar, por sí mismo, beneficios netos bajo supuestos razonables;</w:t>
            </w:r>
          </w:p>
          <w:p w14:paraId="0FC1081A" w14:textId="77777777" w:rsidR="00FF62EA" w:rsidRPr="00FF62EA" w:rsidRDefault="00FF62EA" w:rsidP="00FF62EA">
            <w:pPr>
              <w:pStyle w:val="Prrafodelista"/>
              <w:widowControl w:val="0"/>
              <w:ind w:left="30"/>
              <w:rPr>
                <w:rFonts w:ascii="Montserrat" w:hAnsi="Montserrat"/>
              </w:rPr>
            </w:pPr>
            <w:proofErr w:type="spellStart"/>
            <w:r w:rsidRPr="00FF62EA">
              <w:rPr>
                <w:rFonts w:ascii="Montserrat" w:hAnsi="Montserrat"/>
              </w:rPr>
              <w:t>iii</w:t>
            </w:r>
            <w:proofErr w:type="spellEnd"/>
            <w:r w:rsidRPr="00FF62EA">
              <w:rPr>
                <w:rFonts w:ascii="Montserrat" w:hAnsi="Montserrat"/>
              </w:rPr>
              <w:t xml:space="preserve">. Análisis de factibilidad </w:t>
            </w:r>
            <w:r w:rsidRPr="00FF62EA">
              <w:rPr>
                <w:rFonts w:ascii="Montserrat" w:hAnsi="Montserrat"/>
                <w:b/>
                <w:bCs/>
              </w:rPr>
              <w:t>legal</w:t>
            </w:r>
            <w:r w:rsidRPr="00FF62EA">
              <w:rPr>
                <w:rFonts w:ascii="Montserrat" w:hAnsi="Montserrat"/>
              </w:rPr>
              <w:t xml:space="preserve">: los estudios en donde se determine que un programa o proyecto </w:t>
            </w:r>
          </w:p>
          <w:p w14:paraId="7B607EE5" w14:textId="77777777" w:rsidR="00FF62EA" w:rsidRPr="00FF62EA" w:rsidRDefault="00FF62EA" w:rsidP="00FF62EA">
            <w:pPr>
              <w:pStyle w:val="Prrafodelista"/>
              <w:widowControl w:val="0"/>
              <w:ind w:left="30"/>
              <w:rPr>
                <w:rFonts w:ascii="Montserrat" w:hAnsi="Montserrat"/>
              </w:rPr>
            </w:pPr>
            <w:r w:rsidRPr="00FF62EA">
              <w:rPr>
                <w:rFonts w:ascii="Montserrat" w:hAnsi="Montserrat"/>
              </w:rPr>
              <w:t>de inversión cumple con las disposiciones jurídicas aplicables en el ámbito federal, estatal y municipal que corresponda, y</w:t>
            </w:r>
          </w:p>
          <w:p w14:paraId="1C4A0480" w14:textId="3FF112E6" w:rsidR="00FF62EA" w:rsidRPr="00FF62EA" w:rsidRDefault="00FF62EA" w:rsidP="00FF62EA">
            <w:pPr>
              <w:pStyle w:val="Prrafodelista"/>
              <w:widowControl w:val="0"/>
              <w:ind w:left="30"/>
              <w:jc w:val="both"/>
              <w:rPr>
                <w:rFonts w:ascii="Montserrat" w:hAnsi="Montserrat"/>
              </w:rPr>
            </w:pPr>
            <w:proofErr w:type="spellStart"/>
            <w:r w:rsidRPr="00FF62EA">
              <w:rPr>
                <w:rFonts w:ascii="Montserrat" w:hAnsi="Montserrat"/>
              </w:rPr>
              <w:t>iv</w:t>
            </w:r>
            <w:proofErr w:type="spellEnd"/>
            <w:r w:rsidRPr="00FF62EA">
              <w:rPr>
                <w:rFonts w:ascii="Montserrat" w:hAnsi="Montserrat"/>
              </w:rPr>
              <w:t xml:space="preserve">. Análisis de factibilidad </w:t>
            </w:r>
            <w:r w:rsidRPr="008E5B74">
              <w:rPr>
                <w:rFonts w:ascii="Montserrat" w:hAnsi="Montserrat"/>
                <w:b/>
                <w:bCs/>
              </w:rPr>
              <w:t>técnica</w:t>
            </w:r>
            <w:r w:rsidRPr="00FF62EA">
              <w:rPr>
                <w:rFonts w:ascii="Montserrat" w:hAnsi="Montserrat"/>
              </w:rPr>
              <w:t>: los estudios sobre los materiales, maquinaria, equipo, tecnología y calificación de personal que se requieren para la ejecución y operación de un programa o proyecto de inversión, en donde se determine si el proyecto se apega a las normas establecidas por la dependencia o entidad de la Administración Pública Federal, así como a las prácticas aceptadas de ingeniería y a los desarrollos tecnológicos disponibles</w:t>
            </w:r>
          </w:p>
          <w:p w14:paraId="07E7ED60" w14:textId="77777777" w:rsidR="00FF62EA" w:rsidRDefault="00FF62EA" w:rsidP="00167DA8">
            <w:pPr>
              <w:pStyle w:val="Prrafodelista"/>
              <w:widowControl w:val="0"/>
              <w:ind w:left="30"/>
              <w:jc w:val="both"/>
              <w:rPr>
                <w:rFonts w:ascii="Montserrat" w:hAnsi="Montserrat"/>
                <w:lang w:val="es-ES"/>
              </w:rPr>
            </w:pPr>
          </w:p>
          <w:p w14:paraId="4198AC3C" w14:textId="7940B735" w:rsidR="00167DA8" w:rsidRPr="00167DA8" w:rsidRDefault="00FF62EA" w:rsidP="00167DA8">
            <w:pPr>
              <w:pStyle w:val="Prrafodelista"/>
              <w:widowControl w:val="0"/>
              <w:ind w:left="30"/>
              <w:jc w:val="both"/>
              <w:rPr>
                <w:rFonts w:ascii="Montserrat" w:hAnsi="Montserrat"/>
                <w:lang w:val="es-ES"/>
              </w:rPr>
            </w:pPr>
            <w:r>
              <w:rPr>
                <w:rFonts w:ascii="Montserrat" w:hAnsi="Montserrat"/>
                <w:lang w:val="es-ES"/>
              </w:rPr>
              <w:t xml:space="preserve">4. </w:t>
            </w:r>
            <w:r w:rsidR="00167DA8" w:rsidRPr="00167DA8">
              <w:rPr>
                <w:rFonts w:ascii="Montserrat" w:hAnsi="Montserrat"/>
                <w:lang w:val="es-ES"/>
              </w:rPr>
              <w:t>Toda la información generada por el prestador de servicio será propiedad de la A</w:t>
            </w:r>
            <w:r w:rsidR="00167DA8">
              <w:rPr>
                <w:rFonts w:ascii="Montserrat" w:hAnsi="Montserrat"/>
                <w:lang w:val="es-ES"/>
              </w:rPr>
              <w:t>S</w:t>
            </w:r>
            <w:r w:rsidR="00167DA8" w:rsidRPr="00167DA8">
              <w:rPr>
                <w:rFonts w:ascii="Montserrat" w:hAnsi="Montserrat"/>
                <w:lang w:val="es-ES"/>
              </w:rPr>
              <w:t>I</w:t>
            </w:r>
            <w:r w:rsidR="00167DA8">
              <w:rPr>
                <w:rFonts w:ascii="Montserrat" w:hAnsi="Montserrat"/>
                <w:lang w:val="es-ES"/>
              </w:rPr>
              <w:t>PONA</w:t>
            </w:r>
            <w:r w:rsidR="00167DA8" w:rsidRPr="00167DA8">
              <w:rPr>
                <w:rFonts w:ascii="Montserrat" w:hAnsi="Montserrat"/>
                <w:lang w:val="es-ES"/>
              </w:rPr>
              <w:t xml:space="preserve"> Altamira y el prestador de servicio se obliga a mantener confidencialidad respecto de </w:t>
            </w:r>
            <w:proofErr w:type="gramStart"/>
            <w:r w:rsidR="00167DA8" w:rsidRPr="00167DA8">
              <w:rPr>
                <w:rFonts w:ascii="Montserrat" w:hAnsi="Montserrat"/>
                <w:lang w:val="es-ES"/>
              </w:rPr>
              <w:t>la misma</w:t>
            </w:r>
            <w:proofErr w:type="gramEnd"/>
            <w:r w:rsidR="00167DA8" w:rsidRPr="00167DA8">
              <w:rPr>
                <w:rFonts w:ascii="Montserrat" w:hAnsi="Montserrat"/>
                <w:lang w:val="es-ES"/>
              </w:rPr>
              <w:t>.</w:t>
            </w:r>
          </w:p>
          <w:p w14:paraId="19146360" w14:textId="77777777" w:rsidR="00167DA8" w:rsidRPr="00167DA8" w:rsidRDefault="00167DA8" w:rsidP="00167DA8">
            <w:pPr>
              <w:pStyle w:val="Prrafodelista"/>
              <w:widowControl w:val="0"/>
              <w:ind w:left="308"/>
              <w:jc w:val="both"/>
              <w:rPr>
                <w:rFonts w:ascii="Montserrat" w:hAnsi="Montserrat"/>
                <w:lang w:val="es-ES"/>
              </w:rPr>
            </w:pPr>
          </w:p>
          <w:p w14:paraId="3E350ABB" w14:textId="1ECF665D" w:rsidR="00167DA8" w:rsidRPr="00167DA8" w:rsidRDefault="00FF62EA" w:rsidP="00167DA8">
            <w:pPr>
              <w:pStyle w:val="Prrafodelista"/>
              <w:widowControl w:val="0"/>
              <w:ind w:left="30"/>
              <w:jc w:val="both"/>
              <w:rPr>
                <w:rFonts w:ascii="Montserrat" w:hAnsi="Montserrat"/>
                <w:lang w:val="es-ES"/>
              </w:rPr>
            </w:pPr>
            <w:r>
              <w:rPr>
                <w:rFonts w:ascii="Montserrat" w:hAnsi="Montserrat"/>
                <w:lang w:val="es-ES"/>
              </w:rPr>
              <w:t>5</w:t>
            </w:r>
            <w:r w:rsidR="00167DA8" w:rsidRPr="00167DA8">
              <w:rPr>
                <w:rFonts w:ascii="Montserrat" w:hAnsi="Montserrat"/>
                <w:lang w:val="es-ES"/>
              </w:rPr>
              <w:t xml:space="preserve">. </w:t>
            </w:r>
            <w:r w:rsidR="00167DA8">
              <w:rPr>
                <w:rFonts w:ascii="Montserrat" w:hAnsi="Montserrat"/>
                <w:lang w:val="es-ES"/>
              </w:rPr>
              <w:t xml:space="preserve"> </w:t>
            </w:r>
            <w:r w:rsidR="00167DA8" w:rsidRPr="00167DA8">
              <w:rPr>
                <w:rFonts w:ascii="Montserrat" w:hAnsi="Montserrat"/>
                <w:lang w:val="es-ES"/>
              </w:rPr>
              <w:t xml:space="preserve">Debido a la importancia que representa la correcta ejecución del servicio, la </w:t>
            </w:r>
            <w:r w:rsidR="009D0DE0">
              <w:rPr>
                <w:rFonts w:ascii="Montserrat" w:hAnsi="Montserrat"/>
                <w:lang w:val="es-ES"/>
              </w:rPr>
              <w:t>ASIPONA</w:t>
            </w:r>
            <w:r w:rsidR="00167DA8" w:rsidRPr="00167DA8">
              <w:rPr>
                <w:rFonts w:ascii="Montserrat" w:hAnsi="Montserrat"/>
                <w:lang w:val="es-ES"/>
              </w:rPr>
              <w:t xml:space="preserve"> tendrá el derecho de solicitar a la empresa contratada para el servicio, el cambio de su personal técnico si la labor desempeñada por este no es de la capacidad deseada.</w:t>
            </w:r>
          </w:p>
          <w:p w14:paraId="13E96BE6" w14:textId="77777777" w:rsidR="00167DA8" w:rsidRPr="00167DA8" w:rsidRDefault="00167DA8" w:rsidP="00167DA8">
            <w:pPr>
              <w:pStyle w:val="Prrafodelista"/>
              <w:widowControl w:val="0"/>
              <w:ind w:left="30"/>
              <w:jc w:val="both"/>
              <w:rPr>
                <w:rFonts w:ascii="Montserrat" w:hAnsi="Montserrat"/>
                <w:lang w:val="es-ES"/>
              </w:rPr>
            </w:pPr>
          </w:p>
          <w:p w14:paraId="7CDD005C" w14:textId="54C9FE98" w:rsidR="00167DA8" w:rsidRDefault="00FF62EA" w:rsidP="00167DA8">
            <w:pPr>
              <w:pStyle w:val="Prrafodelista"/>
              <w:widowControl w:val="0"/>
              <w:ind w:left="30"/>
              <w:jc w:val="both"/>
              <w:rPr>
                <w:rFonts w:ascii="Montserrat" w:hAnsi="Montserrat"/>
                <w:lang w:val="es-ES"/>
              </w:rPr>
            </w:pPr>
            <w:r>
              <w:rPr>
                <w:rFonts w:ascii="Montserrat" w:hAnsi="Montserrat"/>
                <w:lang w:val="es-ES"/>
              </w:rPr>
              <w:lastRenderedPageBreak/>
              <w:t>6</w:t>
            </w:r>
            <w:r w:rsidR="00167DA8" w:rsidRPr="00167DA8">
              <w:rPr>
                <w:rFonts w:ascii="Montserrat" w:hAnsi="Montserrat"/>
                <w:lang w:val="es-ES"/>
              </w:rPr>
              <w:t xml:space="preserve">. </w:t>
            </w:r>
            <w:r w:rsidR="00167DA8">
              <w:rPr>
                <w:rFonts w:ascii="Montserrat" w:hAnsi="Montserrat"/>
                <w:lang w:val="es-ES"/>
              </w:rPr>
              <w:t xml:space="preserve"> </w:t>
            </w:r>
            <w:r w:rsidR="00167DA8" w:rsidRPr="00167DA8">
              <w:rPr>
                <w:rFonts w:ascii="Montserrat" w:hAnsi="Montserrat"/>
                <w:lang w:val="es-ES"/>
              </w:rPr>
              <w:t>En caso de observaciones o correcciones</w:t>
            </w:r>
            <w:r w:rsidR="0048402D">
              <w:rPr>
                <w:rFonts w:ascii="Montserrat" w:hAnsi="Montserrat"/>
                <w:lang w:val="es-ES"/>
              </w:rPr>
              <w:t xml:space="preserve">, </w:t>
            </w:r>
            <w:r w:rsidR="00167DA8" w:rsidRPr="00167DA8">
              <w:rPr>
                <w:rFonts w:ascii="Montserrat" w:hAnsi="Montserrat"/>
                <w:lang w:val="es-ES"/>
              </w:rPr>
              <w:t>el prestador del servicio deberá realizarlas previo a la entrega definitiva. Como entregable de esta actividad deberá proporcionar la versión 0.</w:t>
            </w:r>
          </w:p>
          <w:p w14:paraId="54588BDB" w14:textId="77777777" w:rsidR="0048402D" w:rsidRDefault="0048402D" w:rsidP="00167DA8">
            <w:pPr>
              <w:pStyle w:val="Prrafodelista"/>
              <w:widowControl w:val="0"/>
              <w:ind w:left="30"/>
              <w:jc w:val="both"/>
              <w:rPr>
                <w:rFonts w:ascii="Montserrat" w:hAnsi="Montserrat"/>
                <w:lang w:val="es-ES"/>
              </w:rPr>
            </w:pPr>
          </w:p>
          <w:p w14:paraId="2B7A971A" w14:textId="749ACC6A" w:rsidR="0048402D" w:rsidRPr="00167DA8" w:rsidRDefault="00FF62EA" w:rsidP="00167DA8">
            <w:pPr>
              <w:pStyle w:val="Prrafodelista"/>
              <w:widowControl w:val="0"/>
              <w:ind w:left="30"/>
              <w:jc w:val="both"/>
              <w:rPr>
                <w:rFonts w:ascii="Montserrat" w:hAnsi="Montserrat"/>
                <w:lang w:val="es-ES"/>
              </w:rPr>
            </w:pPr>
            <w:r>
              <w:rPr>
                <w:rFonts w:ascii="Montserrat" w:hAnsi="Montserrat"/>
                <w:lang w:val="es-ES"/>
              </w:rPr>
              <w:t>7</w:t>
            </w:r>
            <w:r w:rsidR="0048402D">
              <w:rPr>
                <w:rFonts w:ascii="Montserrat" w:hAnsi="Montserrat"/>
                <w:lang w:val="es-ES"/>
              </w:rPr>
              <w:t>. Una vez cargado el ACB al Sistema de Carteras de Inversión</w:t>
            </w:r>
            <w:r w:rsidR="00EB3780">
              <w:rPr>
                <w:rFonts w:ascii="Montserrat" w:hAnsi="Montserrat"/>
                <w:lang w:val="es-ES"/>
              </w:rPr>
              <w:t xml:space="preserve"> (SCI)</w:t>
            </w:r>
            <w:r w:rsidR="0048402D">
              <w:rPr>
                <w:rFonts w:ascii="Montserrat" w:hAnsi="Montserrat"/>
                <w:lang w:val="es-ES"/>
              </w:rPr>
              <w:t xml:space="preserve">, la CONTRATISTA deberá atender las observaciones </w:t>
            </w:r>
            <w:r w:rsidR="0048402D" w:rsidRPr="0048402D">
              <w:rPr>
                <w:rFonts w:ascii="Montserrat" w:hAnsi="Montserrat"/>
                <w:lang w:val="es-ES"/>
              </w:rPr>
              <w:t>solicitadas por la Unidad de Inversiones de la SHCP</w:t>
            </w:r>
            <w:r w:rsidR="0048402D">
              <w:rPr>
                <w:rFonts w:ascii="Montserrat" w:hAnsi="Montserrat"/>
                <w:lang w:val="es-ES"/>
              </w:rPr>
              <w:t>, hasta su aceptación.</w:t>
            </w:r>
          </w:p>
          <w:p w14:paraId="4563D743" w14:textId="77777777" w:rsidR="00167DA8" w:rsidRPr="00167DA8" w:rsidRDefault="00167DA8" w:rsidP="00167DA8">
            <w:pPr>
              <w:pStyle w:val="Prrafodelista"/>
              <w:widowControl w:val="0"/>
              <w:ind w:left="30"/>
              <w:jc w:val="both"/>
              <w:rPr>
                <w:rFonts w:ascii="Montserrat" w:hAnsi="Montserrat"/>
                <w:lang w:val="es-ES"/>
              </w:rPr>
            </w:pPr>
          </w:p>
          <w:p w14:paraId="2245F956" w14:textId="459AFD6B" w:rsidR="00167DA8" w:rsidRPr="00167DA8" w:rsidRDefault="00FF62EA" w:rsidP="00167DA8">
            <w:pPr>
              <w:pStyle w:val="Prrafodelista"/>
              <w:widowControl w:val="0"/>
              <w:ind w:left="30"/>
              <w:jc w:val="both"/>
              <w:rPr>
                <w:rFonts w:ascii="Montserrat" w:hAnsi="Montserrat"/>
                <w:lang w:val="es-ES"/>
              </w:rPr>
            </w:pPr>
            <w:r>
              <w:rPr>
                <w:rFonts w:ascii="Montserrat" w:hAnsi="Montserrat"/>
                <w:lang w:val="es-ES"/>
              </w:rPr>
              <w:t>8</w:t>
            </w:r>
            <w:r w:rsidR="00167DA8" w:rsidRPr="00167DA8">
              <w:rPr>
                <w:rFonts w:ascii="Montserrat" w:hAnsi="Montserrat"/>
                <w:lang w:val="es-ES"/>
              </w:rPr>
              <w:t xml:space="preserve">. </w:t>
            </w:r>
            <w:r w:rsidR="00167DA8">
              <w:rPr>
                <w:rFonts w:ascii="Montserrat" w:hAnsi="Montserrat"/>
                <w:lang w:val="es-ES"/>
              </w:rPr>
              <w:t xml:space="preserve"> </w:t>
            </w:r>
            <w:r w:rsidR="00167DA8" w:rsidRPr="00167DA8">
              <w:rPr>
                <w:rFonts w:ascii="Montserrat" w:hAnsi="Montserrat"/>
                <w:lang w:val="es-ES"/>
              </w:rPr>
              <w:t xml:space="preserve">Para efectos de pago, se pagará el </w:t>
            </w:r>
            <w:r w:rsidR="00EB3780">
              <w:rPr>
                <w:rFonts w:ascii="Montserrat" w:hAnsi="Montserrat"/>
                <w:lang w:val="es-ES"/>
              </w:rPr>
              <w:t>60</w:t>
            </w:r>
            <w:r w:rsidR="00167DA8" w:rsidRPr="00167DA8">
              <w:rPr>
                <w:rFonts w:ascii="Montserrat" w:hAnsi="Montserrat"/>
                <w:lang w:val="es-ES"/>
              </w:rPr>
              <w:t xml:space="preserve">% </w:t>
            </w:r>
            <w:r w:rsidR="00EB3780">
              <w:rPr>
                <w:rFonts w:ascii="Montserrat" w:hAnsi="Montserrat"/>
                <w:lang w:val="es-ES"/>
              </w:rPr>
              <w:t xml:space="preserve">a la entrega del Análisis Costo Beneficio y sus factibilidades para su carga al SCI y el 40% </w:t>
            </w:r>
            <w:r w:rsidR="00167DA8" w:rsidRPr="00167DA8">
              <w:rPr>
                <w:rFonts w:ascii="Montserrat" w:hAnsi="Montserrat"/>
                <w:lang w:val="es-ES"/>
              </w:rPr>
              <w:t>al obtener el Registro Vigente el PPI ante la SHCP.</w:t>
            </w:r>
          </w:p>
          <w:p w14:paraId="638520BA" w14:textId="77777777" w:rsidR="00E626A1" w:rsidRPr="00FF62EA" w:rsidRDefault="00E626A1" w:rsidP="00FF62EA">
            <w:pPr>
              <w:widowControl w:val="0"/>
              <w:jc w:val="both"/>
              <w:rPr>
                <w:rFonts w:ascii="Montserrat" w:hAnsi="Montserrat"/>
                <w:lang w:val="es-ES"/>
              </w:rPr>
            </w:pPr>
          </w:p>
          <w:p w14:paraId="2A00220C" w14:textId="33C53CAA" w:rsidR="00E626A1" w:rsidRPr="007E625B" w:rsidRDefault="00E626A1" w:rsidP="00FE5417">
            <w:pPr>
              <w:pStyle w:val="Prrafodelista"/>
              <w:widowControl w:val="0"/>
              <w:ind w:left="308"/>
              <w:jc w:val="both"/>
              <w:rPr>
                <w:rFonts w:ascii="Montserrat" w:hAnsi="Montserrat"/>
                <w:lang w:val="es-ES"/>
              </w:rPr>
            </w:pPr>
          </w:p>
        </w:tc>
      </w:tr>
      <w:tr w:rsidR="004A6A6B" w:rsidRPr="00FC787D" w14:paraId="103C77E9" w14:textId="77777777" w:rsidTr="004A6A6B">
        <w:tc>
          <w:tcPr>
            <w:tcW w:w="9685" w:type="dxa"/>
          </w:tcPr>
          <w:p w14:paraId="0A5F974F" w14:textId="5B57360A" w:rsidR="004A6A6B" w:rsidRPr="007E625B" w:rsidRDefault="004A6A6B" w:rsidP="0021554C">
            <w:pPr>
              <w:widowControl w:val="0"/>
              <w:jc w:val="both"/>
              <w:rPr>
                <w:rFonts w:ascii="Montserrat" w:hAnsi="Montserrat" w:cs="Arial"/>
                <w:bCs/>
                <w:u w:val="single"/>
                <w:lang w:eastAsia="es-MX"/>
              </w:rPr>
            </w:pPr>
            <w:r w:rsidRPr="007E625B">
              <w:rPr>
                <w:rFonts w:ascii="Montserrat" w:hAnsi="Montserrat" w:cs="Arial"/>
                <w:bCs/>
                <w:lang w:eastAsia="es-MX"/>
              </w:rPr>
              <w:lastRenderedPageBreak/>
              <w:t>MEDICIÓN:</w:t>
            </w:r>
            <w:r w:rsidRPr="007E625B">
              <w:rPr>
                <w:rFonts w:ascii="Montserrat" w:hAnsi="Montserrat" w:cs="Arial"/>
                <w:snapToGrid w:val="0"/>
                <w:lang w:val="es-ES"/>
              </w:rPr>
              <w:t xml:space="preserve"> </w:t>
            </w:r>
            <w:r w:rsidRPr="007E625B">
              <w:rPr>
                <w:rFonts w:ascii="Montserrat" w:hAnsi="Montserrat"/>
                <w:b w:val="0"/>
                <w:bCs/>
                <w:lang w:val="es-ES"/>
              </w:rPr>
              <w:t xml:space="preserve">La unidad de medición es </w:t>
            </w:r>
            <w:r w:rsidR="00FE5417">
              <w:rPr>
                <w:rFonts w:ascii="Montserrat" w:hAnsi="Montserrat"/>
                <w:b w:val="0"/>
                <w:bCs/>
                <w:lang w:val="es-ES"/>
              </w:rPr>
              <w:t xml:space="preserve">el </w:t>
            </w:r>
            <w:r w:rsidR="00FF62EA">
              <w:rPr>
                <w:rFonts w:ascii="Montserrat" w:hAnsi="Montserrat"/>
                <w:b w:val="0"/>
                <w:bCs/>
                <w:lang w:val="es-ES"/>
              </w:rPr>
              <w:t>D</w:t>
            </w:r>
            <w:r w:rsidR="00FE5417">
              <w:rPr>
                <w:rFonts w:ascii="Montserrat" w:hAnsi="Montserrat"/>
                <w:b w:val="0"/>
                <w:bCs/>
                <w:lang w:val="es-ES"/>
              </w:rPr>
              <w:t>o</w:t>
            </w:r>
            <w:r w:rsidR="00FF62EA">
              <w:rPr>
                <w:rFonts w:ascii="Montserrat" w:hAnsi="Montserrat"/>
                <w:b w:val="0"/>
                <w:bCs/>
                <w:lang w:val="es-ES"/>
              </w:rPr>
              <w:t>cumento</w:t>
            </w:r>
            <w:r w:rsidRPr="007E625B">
              <w:rPr>
                <w:rFonts w:ascii="Montserrat" w:hAnsi="Montserrat"/>
                <w:b w:val="0"/>
                <w:bCs/>
                <w:lang w:val="es-ES"/>
              </w:rPr>
              <w:t>.</w:t>
            </w:r>
          </w:p>
        </w:tc>
      </w:tr>
    </w:tbl>
    <w:p w14:paraId="07F88D72" w14:textId="6556F3A7" w:rsidR="008177BC" w:rsidRDefault="008177BC" w:rsidP="00AD2E77"/>
    <w:p w14:paraId="4BFB68D7" w14:textId="77777777" w:rsidR="0022202F" w:rsidRDefault="0022202F" w:rsidP="00AD2E77"/>
    <w:p w14:paraId="093CD3D4" w14:textId="77777777" w:rsidR="0022202F" w:rsidRDefault="0022202F" w:rsidP="00AD2E77"/>
    <w:tbl>
      <w:tblPr>
        <w:tblStyle w:val="Tablaconcuadrcula"/>
        <w:tblW w:w="9685" w:type="dxa"/>
        <w:tblLook w:val="04A0" w:firstRow="1" w:lastRow="0" w:firstColumn="1" w:lastColumn="0" w:noHBand="0" w:noVBand="1"/>
      </w:tblPr>
      <w:tblGrid>
        <w:gridCol w:w="9685"/>
      </w:tblGrid>
      <w:tr w:rsidR="008E5B74" w:rsidRPr="00FC787D" w14:paraId="5903FE67" w14:textId="77777777" w:rsidTr="00714340">
        <w:trPr>
          <w:trHeight w:val="274"/>
        </w:trPr>
        <w:tc>
          <w:tcPr>
            <w:tcW w:w="9685" w:type="dxa"/>
            <w:shd w:val="clear" w:color="auto" w:fill="660033"/>
          </w:tcPr>
          <w:p w14:paraId="313F0087" w14:textId="3A978FFB" w:rsidR="008E5B74" w:rsidRPr="007E625B" w:rsidRDefault="008E5B74" w:rsidP="00714340">
            <w:pPr>
              <w:widowControl w:val="0"/>
              <w:jc w:val="right"/>
              <w:rPr>
                <w:rFonts w:ascii="Montserrat" w:hAnsi="Montserrat"/>
                <w:bCs/>
              </w:rPr>
            </w:pPr>
            <w:r>
              <w:rPr>
                <w:rFonts w:ascii="Montserrat" w:hAnsi="Montserrat"/>
                <w:bCs/>
              </w:rPr>
              <w:t>CONCEPTO: 2</w:t>
            </w:r>
          </w:p>
        </w:tc>
      </w:tr>
      <w:tr w:rsidR="008E5B74" w:rsidRPr="00FC787D" w14:paraId="018DB520" w14:textId="77777777" w:rsidTr="00714340">
        <w:trPr>
          <w:trHeight w:val="1290"/>
        </w:trPr>
        <w:tc>
          <w:tcPr>
            <w:tcW w:w="9685" w:type="dxa"/>
          </w:tcPr>
          <w:p w14:paraId="09439A93" w14:textId="7720FE9F" w:rsidR="008E5B74" w:rsidRPr="007E625B" w:rsidRDefault="008E5B74" w:rsidP="00714340">
            <w:pPr>
              <w:widowControl w:val="0"/>
              <w:jc w:val="both"/>
              <w:rPr>
                <w:rFonts w:ascii="Montserrat" w:hAnsi="Montserrat"/>
                <w:bCs/>
              </w:rPr>
            </w:pPr>
            <w:r w:rsidRPr="007E625B">
              <w:rPr>
                <w:rFonts w:ascii="Montserrat" w:hAnsi="Montserrat"/>
                <w:bCs/>
              </w:rPr>
              <w:t>CONCEPTO:</w:t>
            </w:r>
            <w:r w:rsidRPr="007E625B">
              <w:rPr>
                <w:rFonts w:ascii="Montserrat" w:hAnsi="Montserrat" w:cs="Arial"/>
                <w:b w:val="0"/>
                <w:bCs/>
                <w:lang w:val="es-ES"/>
              </w:rPr>
              <w:t xml:space="preserve"> </w:t>
            </w:r>
            <w:r w:rsidRPr="008E5B74">
              <w:rPr>
                <w:rFonts w:ascii="Montserrat" w:hAnsi="Montserrat"/>
                <w:b w:val="0"/>
                <w:bCs/>
                <w:lang w:val="es-ES"/>
              </w:rPr>
              <w:t>Actualización por modificación de alcance de las factibilidades y estudio de mercado del proyecto de inversión denominado Obras de Protección al Litoral Costero, Etapa 1, de acuerdo con lo indicado en los lineamientos de la Secretaría de Hacienda y Crédito Público. Incluye: elaboración de factibilidad técnica, legal, económica, ambiental y estudio de mercado, Presentación de las conclusiones y recomendaciones generales</w:t>
            </w:r>
            <w:r w:rsidRPr="00594922">
              <w:rPr>
                <w:rFonts w:ascii="Montserrat" w:hAnsi="Montserrat"/>
                <w:b w:val="0"/>
                <w:bCs/>
                <w:lang w:val="es-ES"/>
              </w:rPr>
              <w:t>.</w:t>
            </w:r>
          </w:p>
        </w:tc>
      </w:tr>
      <w:tr w:rsidR="008E5B74" w:rsidRPr="00FC787D" w14:paraId="69D3E682" w14:textId="77777777" w:rsidTr="00714340">
        <w:trPr>
          <w:trHeight w:val="297"/>
        </w:trPr>
        <w:tc>
          <w:tcPr>
            <w:tcW w:w="9685" w:type="dxa"/>
          </w:tcPr>
          <w:p w14:paraId="346A372F" w14:textId="77777777" w:rsidR="008E5B74" w:rsidRPr="007E625B" w:rsidRDefault="008E5B74" w:rsidP="00714340">
            <w:pPr>
              <w:widowControl w:val="0"/>
              <w:jc w:val="both"/>
              <w:rPr>
                <w:rFonts w:ascii="Montserrat" w:hAnsi="Montserrat" w:cs="Arial"/>
                <w:bCs/>
                <w:lang w:eastAsia="es-MX"/>
              </w:rPr>
            </w:pPr>
            <w:r w:rsidRPr="007E625B">
              <w:rPr>
                <w:rFonts w:ascii="Montserrat" w:hAnsi="Montserrat" w:cs="Arial"/>
                <w:bCs/>
                <w:lang w:eastAsia="es-MX"/>
              </w:rPr>
              <w:t>UNIDAD:</w:t>
            </w:r>
            <w:r w:rsidRPr="007E625B">
              <w:rPr>
                <w:rFonts w:ascii="Montserrat" w:hAnsi="Montserrat" w:cs="Arial"/>
                <w:b w:val="0"/>
                <w:lang w:val="es-ES"/>
              </w:rPr>
              <w:t xml:space="preserve"> </w:t>
            </w:r>
            <w:r>
              <w:rPr>
                <w:rFonts w:ascii="Montserrat" w:hAnsi="Montserrat"/>
                <w:b w:val="0"/>
                <w:lang w:val="es-ES"/>
              </w:rPr>
              <w:t>Documento</w:t>
            </w:r>
            <w:r w:rsidRPr="007E625B">
              <w:rPr>
                <w:rFonts w:ascii="Montserrat" w:hAnsi="Montserrat"/>
                <w:b w:val="0"/>
                <w:bCs/>
                <w:lang w:val="es-ES"/>
              </w:rPr>
              <w:t>.</w:t>
            </w:r>
          </w:p>
        </w:tc>
      </w:tr>
      <w:tr w:rsidR="008E5B74" w:rsidRPr="00FC787D" w14:paraId="6502C016" w14:textId="77777777" w:rsidTr="00714340">
        <w:tc>
          <w:tcPr>
            <w:tcW w:w="9685" w:type="dxa"/>
          </w:tcPr>
          <w:p w14:paraId="013EE5CE" w14:textId="77777777" w:rsidR="008E5B74" w:rsidRPr="007E625B" w:rsidRDefault="008E5B74" w:rsidP="00714340">
            <w:pPr>
              <w:widowControl w:val="0"/>
              <w:jc w:val="both"/>
              <w:rPr>
                <w:rFonts w:ascii="Montserrat" w:hAnsi="Montserrat" w:cs="Arial"/>
                <w:bCs/>
                <w:lang w:eastAsia="es-MX"/>
              </w:rPr>
            </w:pPr>
            <w:r w:rsidRPr="007E625B">
              <w:rPr>
                <w:rFonts w:ascii="Montserrat" w:hAnsi="Montserrat" w:cs="Arial"/>
                <w:bCs/>
                <w:lang w:eastAsia="es-MX"/>
              </w:rPr>
              <w:t>DESCRIPCIÓN:</w:t>
            </w:r>
            <w:r w:rsidRPr="007E625B">
              <w:rPr>
                <w:rFonts w:ascii="Montserrat" w:hAnsi="Montserrat" w:cs="Arial"/>
                <w:b w:val="0"/>
              </w:rPr>
              <w:t xml:space="preserve"> </w:t>
            </w:r>
            <w:r w:rsidRPr="00C567ED">
              <w:rPr>
                <w:rFonts w:ascii="Montserrat" w:hAnsi="Montserrat"/>
                <w:b w:val="0"/>
                <w:bCs/>
                <w:lang w:val="es-ES"/>
              </w:rPr>
              <w:t>Actualización por modificación de alcance del análisis Costo – Beneficio, el registro en la Cartera de Programas y Proyectos de Inversión de la Secretaría de Hacienda y Crédito Público que tiene para tal efecto y así obtener la autorización para la ejecución de los recursos necesarios para los programas y proyectos de inversión</w:t>
            </w:r>
            <w:r w:rsidRPr="007E625B">
              <w:rPr>
                <w:rFonts w:ascii="Montserrat" w:hAnsi="Montserrat"/>
                <w:b w:val="0"/>
                <w:bCs/>
                <w:lang w:val="es-ES"/>
              </w:rPr>
              <w:t>.</w:t>
            </w:r>
          </w:p>
        </w:tc>
      </w:tr>
      <w:tr w:rsidR="008E5B74" w:rsidRPr="00FC787D" w14:paraId="0DCBA9B8" w14:textId="77777777" w:rsidTr="00714340">
        <w:tc>
          <w:tcPr>
            <w:tcW w:w="9685" w:type="dxa"/>
          </w:tcPr>
          <w:p w14:paraId="35900B4C" w14:textId="77777777" w:rsidR="008E5B74" w:rsidRDefault="008E5B74" w:rsidP="00714340">
            <w:pPr>
              <w:widowControl w:val="0"/>
              <w:jc w:val="both"/>
              <w:rPr>
                <w:rFonts w:ascii="Montserrat" w:hAnsi="Montserrat" w:cs="Arial"/>
                <w:bCs/>
                <w:lang w:val="es-ES"/>
              </w:rPr>
            </w:pPr>
            <w:r w:rsidRPr="007E625B">
              <w:rPr>
                <w:rFonts w:ascii="Montserrat" w:hAnsi="Montserrat" w:cs="Arial"/>
                <w:bCs/>
                <w:lang w:val="es-ES"/>
              </w:rPr>
              <w:t>ALCANCES:</w:t>
            </w:r>
          </w:p>
          <w:p w14:paraId="720E38D9" w14:textId="77777777" w:rsidR="008E5B74" w:rsidRDefault="008E5B74" w:rsidP="00714340">
            <w:pPr>
              <w:widowControl w:val="0"/>
              <w:jc w:val="both"/>
              <w:rPr>
                <w:rFonts w:ascii="Montserrat" w:hAnsi="Montserrat" w:cs="Arial"/>
                <w:bCs/>
                <w:lang w:val="es-ES"/>
              </w:rPr>
            </w:pPr>
          </w:p>
          <w:p w14:paraId="26A7DFA9" w14:textId="461CBB12" w:rsidR="008E5B74" w:rsidRDefault="008E5B74" w:rsidP="00714340">
            <w:pPr>
              <w:pStyle w:val="Prrafodelista"/>
              <w:widowControl w:val="0"/>
              <w:numPr>
                <w:ilvl w:val="0"/>
                <w:numId w:val="16"/>
              </w:numPr>
              <w:ind w:left="308" w:hanging="308"/>
              <w:jc w:val="both"/>
              <w:rPr>
                <w:rFonts w:ascii="Montserrat" w:hAnsi="Montserrat"/>
                <w:lang w:val="es-ES"/>
              </w:rPr>
            </w:pPr>
            <w:r w:rsidRPr="00FE5417">
              <w:rPr>
                <w:rFonts w:ascii="Montserrat" w:hAnsi="Montserrat"/>
                <w:lang w:val="es-ES"/>
              </w:rPr>
              <w:t xml:space="preserve">El contenido de la evaluación socioeconómica en su modalidad de Análisis Costo Beneficio simplificado del </w:t>
            </w:r>
            <w:r w:rsidRPr="005C1233">
              <w:rPr>
                <w:rFonts w:ascii="Montserrat" w:hAnsi="Montserrat"/>
                <w:bCs/>
                <w:lang w:val="es-ES"/>
              </w:rPr>
              <w:t>programa de inversión</w:t>
            </w:r>
            <w:r w:rsidRPr="00FE5417">
              <w:rPr>
                <w:rFonts w:ascii="Montserrat" w:hAnsi="Montserrat"/>
                <w:lang w:val="es-ES"/>
              </w:rPr>
              <w:t xml:space="preserve"> “</w:t>
            </w:r>
            <w:r w:rsidRPr="008E5B74">
              <w:rPr>
                <w:rFonts w:ascii="Montserrat" w:hAnsi="Montserrat"/>
                <w:b/>
                <w:bCs/>
                <w:lang w:val="es-ES"/>
              </w:rPr>
              <w:t>Obras de Protección al Litoral Costero, Etapa 1</w:t>
            </w:r>
            <w:r w:rsidRPr="00FE5417">
              <w:rPr>
                <w:rFonts w:ascii="Montserrat" w:hAnsi="Montserrat"/>
                <w:lang w:val="es-ES"/>
              </w:rPr>
              <w:t>”, será de acuerdo con el siguiente capitulado</w:t>
            </w:r>
            <w:r>
              <w:rPr>
                <w:rFonts w:ascii="Montserrat" w:hAnsi="Montserrat"/>
                <w:lang w:val="es-ES"/>
              </w:rPr>
              <w:t>:</w:t>
            </w:r>
          </w:p>
          <w:p w14:paraId="113C0F91" w14:textId="77777777" w:rsidR="008E5B74" w:rsidRDefault="008E5B74" w:rsidP="00714340">
            <w:pPr>
              <w:pStyle w:val="Prrafodelista"/>
              <w:widowControl w:val="0"/>
              <w:ind w:left="308"/>
              <w:jc w:val="both"/>
              <w:rPr>
                <w:rFonts w:ascii="Montserrat" w:hAnsi="Montserrat"/>
                <w:lang w:val="es-ES"/>
              </w:rPr>
            </w:pPr>
          </w:p>
          <w:p w14:paraId="482DF7DB"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I Resumen Ejecutivo.</w:t>
            </w:r>
          </w:p>
          <w:p w14:paraId="268A5FA8"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II. Situación Actual del Proyecto de Inversión.</w:t>
            </w:r>
          </w:p>
          <w:p w14:paraId="2584745E"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III. Situación sin el Proyecto de Inversión.</w:t>
            </w:r>
          </w:p>
          <w:p w14:paraId="657106CC"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 xml:space="preserve">IV. Situación con el Proyecto de Inversión. </w:t>
            </w:r>
          </w:p>
          <w:p w14:paraId="3C1EB958"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 xml:space="preserve">V. Evaluación del Proyecto de Inversión. </w:t>
            </w:r>
          </w:p>
          <w:p w14:paraId="01B93AC4"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VI. Conclusiones y Recomendaciones.</w:t>
            </w:r>
          </w:p>
          <w:p w14:paraId="3A1023DB"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VII. Anexos.</w:t>
            </w:r>
          </w:p>
          <w:p w14:paraId="183C5A4F"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VIII. Bibliografía</w:t>
            </w:r>
          </w:p>
          <w:p w14:paraId="5E6159B2" w14:textId="77777777" w:rsidR="008E5B74" w:rsidRDefault="008E5B74" w:rsidP="00714340">
            <w:pPr>
              <w:pStyle w:val="Prrafodelista"/>
              <w:widowControl w:val="0"/>
              <w:ind w:left="308"/>
              <w:jc w:val="both"/>
              <w:rPr>
                <w:rFonts w:ascii="Montserrat" w:hAnsi="Montserrat"/>
                <w:lang w:val="es-ES"/>
              </w:rPr>
            </w:pPr>
          </w:p>
          <w:p w14:paraId="57BAE910" w14:textId="77777777" w:rsidR="008E5B74" w:rsidRPr="00E626A1" w:rsidRDefault="008E5B74" w:rsidP="00714340">
            <w:pPr>
              <w:pStyle w:val="Prrafodelista"/>
              <w:widowControl w:val="0"/>
              <w:ind w:left="308"/>
              <w:jc w:val="both"/>
              <w:rPr>
                <w:rFonts w:ascii="Montserrat" w:hAnsi="Montserrat"/>
                <w:lang w:val="es-ES"/>
              </w:rPr>
            </w:pPr>
          </w:p>
          <w:p w14:paraId="388BFE21" w14:textId="1A321AD0" w:rsidR="008E5B74" w:rsidRPr="00E626A1" w:rsidRDefault="008E5B74" w:rsidP="00714340">
            <w:pPr>
              <w:pStyle w:val="Prrafodelista"/>
              <w:widowControl w:val="0"/>
              <w:tabs>
                <w:tab w:val="left" w:pos="290"/>
              </w:tabs>
              <w:ind w:left="30"/>
              <w:jc w:val="both"/>
              <w:rPr>
                <w:rFonts w:ascii="Montserrat" w:hAnsi="Montserrat"/>
                <w:lang w:val="es-ES"/>
              </w:rPr>
            </w:pPr>
            <w:r w:rsidRPr="00E626A1">
              <w:rPr>
                <w:rFonts w:ascii="Montserrat" w:hAnsi="Montserrat"/>
                <w:lang w:val="es-ES"/>
              </w:rPr>
              <w:t xml:space="preserve">2. </w:t>
            </w:r>
            <w:r w:rsidRPr="00C567ED">
              <w:rPr>
                <w:rFonts w:ascii="Montserrat" w:hAnsi="Montserrat"/>
                <w:lang w:val="es-ES"/>
              </w:rPr>
              <w:t>El desarrollo de la elaboración de la actualización de la evaluación socioeconómica del Proyecto “</w:t>
            </w:r>
            <w:r w:rsidRPr="008E5B74">
              <w:rPr>
                <w:rFonts w:ascii="Montserrat" w:hAnsi="Montserrat"/>
                <w:b/>
                <w:bCs/>
                <w:lang w:val="es-ES"/>
              </w:rPr>
              <w:t>Obras de Protección al Litoral Costero, Etapa 1</w:t>
            </w:r>
            <w:r w:rsidRPr="00C567ED">
              <w:rPr>
                <w:rFonts w:ascii="Montserrat" w:hAnsi="Montserrat"/>
                <w:lang w:val="es-ES"/>
              </w:rPr>
              <w:t>”, contendrá los siguientes apartados</w:t>
            </w:r>
            <w:r w:rsidRPr="00E626A1">
              <w:rPr>
                <w:rFonts w:ascii="Montserrat" w:hAnsi="Montserrat"/>
                <w:lang w:val="es-ES"/>
              </w:rPr>
              <w:t>:</w:t>
            </w:r>
          </w:p>
          <w:p w14:paraId="6DA1005E" w14:textId="77777777" w:rsidR="008E5B74" w:rsidRPr="00E626A1" w:rsidRDefault="008E5B74" w:rsidP="00714340">
            <w:pPr>
              <w:pStyle w:val="Prrafodelista"/>
              <w:widowControl w:val="0"/>
              <w:ind w:left="308"/>
              <w:jc w:val="both"/>
              <w:rPr>
                <w:rFonts w:ascii="Montserrat" w:hAnsi="Montserrat"/>
                <w:lang w:val="es-ES"/>
              </w:rPr>
            </w:pPr>
          </w:p>
          <w:p w14:paraId="549801D2"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I.</w:t>
            </w:r>
            <w:r w:rsidRPr="00E626A1">
              <w:rPr>
                <w:rFonts w:ascii="Montserrat" w:hAnsi="Montserrat"/>
                <w:lang w:val="es-ES"/>
              </w:rPr>
              <w:t xml:space="preserve"> Resumen Ejecutivo. </w:t>
            </w:r>
          </w:p>
          <w:p w14:paraId="668AAFE0"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 xml:space="preserve">Contendrá el nombre del proyecto de inversión, localización y monto total de inversión; explicará en forma concisa el objetivo del proyecto de inversión, la problemática identificada, </w:t>
            </w:r>
            <w:r w:rsidRPr="00E626A1">
              <w:rPr>
                <w:rFonts w:ascii="Montserrat" w:hAnsi="Montserrat"/>
                <w:lang w:val="es-ES"/>
              </w:rPr>
              <w:lastRenderedPageBreak/>
              <w:t>sus principales características, su horizonte de evaluación, la identificación y descripción de los principales costos y beneficios, sus indicadores de rentabilidad, los principales riesgos asociados a la ejecución y operación, e incluirá una conclusión referente a la rentabilidad del proyecto de inversión.</w:t>
            </w:r>
          </w:p>
          <w:p w14:paraId="718A155D" w14:textId="77777777" w:rsidR="008E5B74" w:rsidRPr="00E626A1" w:rsidRDefault="008E5B74" w:rsidP="00714340">
            <w:pPr>
              <w:pStyle w:val="Prrafodelista"/>
              <w:widowControl w:val="0"/>
              <w:ind w:left="308"/>
              <w:jc w:val="both"/>
              <w:rPr>
                <w:rFonts w:ascii="Montserrat" w:hAnsi="Montserrat"/>
                <w:lang w:val="es-ES"/>
              </w:rPr>
            </w:pPr>
          </w:p>
          <w:p w14:paraId="59628DB0"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II.</w:t>
            </w:r>
            <w:r w:rsidRPr="00E626A1">
              <w:rPr>
                <w:rFonts w:ascii="Montserrat" w:hAnsi="Montserrat"/>
                <w:lang w:val="es-ES"/>
              </w:rPr>
              <w:t xml:space="preserve"> Situación Actual del Proyecto de Inversión.</w:t>
            </w:r>
          </w:p>
          <w:p w14:paraId="34E29159"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En esta sección se deberán incluir los siguientes elementos:</w:t>
            </w:r>
          </w:p>
          <w:p w14:paraId="731C2D3B" w14:textId="77777777" w:rsidR="008E5B74" w:rsidRDefault="008E5B74" w:rsidP="00714340">
            <w:pPr>
              <w:pStyle w:val="Prrafodelista"/>
              <w:widowControl w:val="0"/>
              <w:ind w:left="308"/>
              <w:jc w:val="both"/>
              <w:rPr>
                <w:rFonts w:ascii="Montserrat" w:hAnsi="Montserrat"/>
                <w:lang w:val="es-ES"/>
              </w:rPr>
            </w:pPr>
          </w:p>
          <w:p w14:paraId="72EED932" w14:textId="0F3B5AEF"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 xml:space="preserve">a) Diagnóstico de la situación actual que motiva la realización del proyecto, resaltando la </w:t>
            </w:r>
          </w:p>
          <w:p w14:paraId="500F5983"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problemática que se pretende resolver;</w:t>
            </w:r>
          </w:p>
          <w:p w14:paraId="77E9C44A"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b) Análisis de la Oferta o infraestructura existente;</w:t>
            </w:r>
          </w:p>
          <w:p w14:paraId="5E1C3295"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c) Análisis de la Demanda actual, y</w:t>
            </w:r>
          </w:p>
          <w:p w14:paraId="7ACD66F3"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 xml:space="preserve">d) Diagnóstico de la interacción de la oferta-demanda a lo largo del horizonte de evaluación: </w:t>
            </w:r>
          </w:p>
          <w:p w14:paraId="34F37CE7"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 xml:space="preserve">Consiste en realizar el análisis comparativo para cuantificar la diferencia entre la oferta y la </w:t>
            </w:r>
          </w:p>
          <w:p w14:paraId="7C0B70DF"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 xml:space="preserve">demanda del mercado en el cual se llevará a cabo el programa o proyecto de inversión, </w:t>
            </w:r>
          </w:p>
          <w:p w14:paraId="5DF61BBD"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 xml:space="preserve">describiendo de forma detallada la problemática identificada. Este análisis deberá incluir la </w:t>
            </w:r>
          </w:p>
          <w:p w14:paraId="4592FDE6"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 xml:space="preserve">explicación de los principales supuestos, metodología y las herramientas utilizadas en la </w:t>
            </w:r>
          </w:p>
          <w:p w14:paraId="33232B09" w14:textId="77777777" w:rsidR="008E5B74" w:rsidRPr="00E626A1" w:rsidRDefault="008E5B74" w:rsidP="00714340">
            <w:pPr>
              <w:pStyle w:val="Prrafodelista"/>
              <w:widowControl w:val="0"/>
              <w:ind w:left="308"/>
              <w:jc w:val="both"/>
              <w:rPr>
                <w:rFonts w:ascii="Montserrat" w:hAnsi="Montserrat"/>
                <w:lang w:val="es-ES"/>
              </w:rPr>
            </w:pPr>
            <w:r w:rsidRPr="0048402D">
              <w:rPr>
                <w:rFonts w:ascii="Montserrat" w:hAnsi="Montserrat"/>
                <w:lang w:val="es-ES"/>
              </w:rPr>
              <w:t>estimación.</w:t>
            </w:r>
            <w:r w:rsidRPr="0048402D">
              <w:rPr>
                <w:rFonts w:ascii="Montserrat" w:hAnsi="Montserrat"/>
                <w:lang w:val="es-ES"/>
              </w:rPr>
              <w:cr/>
            </w:r>
          </w:p>
          <w:p w14:paraId="6736C0DF"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III.</w:t>
            </w:r>
            <w:r w:rsidRPr="00E626A1">
              <w:rPr>
                <w:rFonts w:ascii="Montserrat" w:hAnsi="Montserrat"/>
                <w:lang w:val="es-ES"/>
              </w:rPr>
              <w:t xml:space="preserve"> Situación sin el Proyecto de Inversión.</w:t>
            </w:r>
          </w:p>
          <w:p w14:paraId="3A922B97"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En este punto se presentarán medidas de bajo costo administrativas (optimizaciones), que pudieran atenuar la problemática identificada, analizando nuevamente la oferta y demanda durante el horizonte de evaluación y la interacción de estas. Por otro lado, se identificarán y presentarán las diferentes alternativas de solución que resuelvan en su totalidad la problemática, presentando las ventajas y desventajas desde un punto de vista técnico y económico de cada una de ellas</w:t>
            </w:r>
          </w:p>
          <w:p w14:paraId="149F0E02" w14:textId="77777777" w:rsidR="008E5B74" w:rsidRPr="00E626A1" w:rsidRDefault="008E5B74" w:rsidP="00714340">
            <w:pPr>
              <w:pStyle w:val="Prrafodelista"/>
              <w:widowControl w:val="0"/>
              <w:ind w:left="308"/>
              <w:jc w:val="both"/>
              <w:rPr>
                <w:rFonts w:ascii="Montserrat" w:hAnsi="Montserrat"/>
                <w:lang w:val="es-ES"/>
              </w:rPr>
            </w:pPr>
          </w:p>
          <w:p w14:paraId="34E92783"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IV.</w:t>
            </w:r>
            <w:r w:rsidRPr="00E626A1">
              <w:rPr>
                <w:rFonts w:ascii="Montserrat" w:hAnsi="Montserrat"/>
                <w:lang w:val="es-ES"/>
              </w:rPr>
              <w:t xml:space="preserve"> Situación con el Proyecto de Inversión.</w:t>
            </w:r>
          </w:p>
          <w:p w14:paraId="6F9D9CB0"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En este apartado se describirá el proyecto de inversión y sus componentes, los aspectos técnicos, legales y ambientales más importantes relacionados con su ejecución, así como la localización geográfica con coordenadas georreferenciadas; adicionalmente, se incluirá una estimación de la oferta y la demanda proyectada bajo el supuesto de que el proyecto de inversión se lleve a cabo, con el fin de determinar su interacción y verificar que contribuya a solucionar la problemática identificada, considerando los siguientes puntos:</w:t>
            </w:r>
          </w:p>
          <w:p w14:paraId="0C90EC73" w14:textId="77777777" w:rsidR="008E5B74" w:rsidRDefault="008E5B74" w:rsidP="00714340">
            <w:pPr>
              <w:pStyle w:val="Prrafodelista"/>
              <w:widowControl w:val="0"/>
              <w:ind w:left="308"/>
              <w:jc w:val="both"/>
              <w:rPr>
                <w:rFonts w:ascii="Montserrat" w:hAnsi="Montserrat"/>
                <w:lang w:val="es-ES"/>
              </w:rPr>
            </w:pPr>
          </w:p>
          <w:p w14:paraId="2ECBA975"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 xml:space="preserve">a) Descripción general: Se detallará el proyecto de inversión, incluyendo las características físicas del mismo y los componentes que resultarían de su realización, incluyendo cantidad (metros o km), tipo de infraestructura y principales características de diseño del proyecto; </w:t>
            </w:r>
          </w:p>
          <w:p w14:paraId="5630B163" w14:textId="77777777" w:rsidR="008E5B74" w:rsidRPr="00E626A1" w:rsidRDefault="008E5B74" w:rsidP="00714340">
            <w:pPr>
              <w:pStyle w:val="Prrafodelista"/>
              <w:widowControl w:val="0"/>
              <w:ind w:left="308"/>
              <w:jc w:val="both"/>
              <w:rPr>
                <w:rFonts w:ascii="Montserrat" w:hAnsi="Montserrat"/>
                <w:lang w:val="es-ES"/>
              </w:rPr>
            </w:pPr>
          </w:p>
          <w:p w14:paraId="25121289"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b) Alineación estratégica: Se incluirá una descripción de cómo el proyecto de inversión contribuye a la consecución de los objetivos y estrategias establecidos en el Plan Nacional de Desarrollo y los programas sectoriales, institucionales, regionales, etc.</w:t>
            </w:r>
          </w:p>
          <w:p w14:paraId="415DD701" w14:textId="77777777" w:rsidR="008E5B74" w:rsidRPr="00E626A1" w:rsidRDefault="008E5B74" w:rsidP="00714340">
            <w:pPr>
              <w:pStyle w:val="Prrafodelista"/>
              <w:widowControl w:val="0"/>
              <w:ind w:left="308"/>
              <w:jc w:val="both"/>
              <w:rPr>
                <w:rFonts w:ascii="Montserrat" w:hAnsi="Montserrat"/>
                <w:lang w:val="es-ES"/>
              </w:rPr>
            </w:pPr>
          </w:p>
          <w:p w14:paraId="480E14E8"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c) Localización geográfica: Se describirá la ubicación geográfica con coordenadas georreferenciadas donde se desarrollará el proyecto de inversión; la entidad o entidades federativas donde se ubicarán los activos derivados del proyecto de inversión y su zona de influencia.</w:t>
            </w:r>
          </w:p>
          <w:p w14:paraId="5F44F66D" w14:textId="77777777" w:rsidR="008E5B74" w:rsidRPr="00E626A1" w:rsidRDefault="008E5B74" w:rsidP="00714340">
            <w:pPr>
              <w:pStyle w:val="Prrafodelista"/>
              <w:widowControl w:val="0"/>
              <w:ind w:left="308"/>
              <w:jc w:val="both"/>
              <w:rPr>
                <w:rFonts w:ascii="Montserrat" w:hAnsi="Montserrat"/>
                <w:lang w:val="es-ES"/>
              </w:rPr>
            </w:pPr>
          </w:p>
          <w:p w14:paraId="73AE8DE2"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lastRenderedPageBreak/>
              <w:t>d) Calendario de actividades: Incluye la programación de las principales actividades e hitos que serían necesarios para la realización del proyecto de inversión.</w:t>
            </w:r>
          </w:p>
          <w:p w14:paraId="0A861296" w14:textId="77777777" w:rsidR="008E5B74" w:rsidRPr="00E626A1" w:rsidRDefault="008E5B74" w:rsidP="00714340">
            <w:pPr>
              <w:pStyle w:val="Prrafodelista"/>
              <w:widowControl w:val="0"/>
              <w:ind w:left="308"/>
              <w:jc w:val="both"/>
              <w:rPr>
                <w:rFonts w:ascii="Montserrat" w:hAnsi="Montserrat"/>
                <w:lang w:val="es-ES"/>
              </w:rPr>
            </w:pPr>
          </w:p>
          <w:p w14:paraId="5483C528"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e) Monto total de inversión: Este punto incluirá el calendario de inversión por año y la distribución del monto total entre sus principales componentes o rubros. Asimismo, se desglosará el impuesto al valor agregado y los demás impuestos que apliquen.</w:t>
            </w:r>
          </w:p>
          <w:p w14:paraId="5E2F6001" w14:textId="77777777" w:rsidR="008E5B74" w:rsidRPr="00E626A1" w:rsidRDefault="008E5B74" w:rsidP="00714340">
            <w:pPr>
              <w:pStyle w:val="Prrafodelista"/>
              <w:widowControl w:val="0"/>
              <w:ind w:left="308"/>
              <w:jc w:val="both"/>
              <w:rPr>
                <w:rFonts w:ascii="Montserrat" w:hAnsi="Montserrat"/>
                <w:lang w:val="es-ES"/>
              </w:rPr>
            </w:pPr>
          </w:p>
          <w:p w14:paraId="5A82E359"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f) Financiamiento: Se incluirá un cuadro que indique las fuentes de financiamiento del proyecto de inversión: recursos fiscales, federales, estatales, municipales, privados, de fideicomisos, entre otros.</w:t>
            </w:r>
          </w:p>
          <w:p w14:paraId="6A58B721" w14:textId="77777777" w:rsidR="008E5B74" w:rsidRDefault="008E5B74" w:rsidP="00714340">
            <w:pPr>
              <w:pStyle w:val="Prrafodelista"/>
              <w:widowControl w:val="0"/>
              <w:ind w:left="308"/>
              <w:jc w:val="both"/>
              <w:rPr>
                <w:rFonts w:ascii="Montserrat" w:hAnsi="Montserrat"/>
                <w:lang w:val="es-ES"/>
              </w:rPr>
            </w:pPr>
          </w:p>
          <w:p w14:paraId="6876591C"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g) Capacidad instalada que se tendría y su evolución en el horizonte de evaluación del proyecto de inversión.</w:t>
            </w:r>
          </w:p>
          <w:p w14:paraId="1F456522" w14:textId="77777777" w:rsidR="008E5B74" w:rsidRPr="00E626A1" w:rsidRDefault="008E5B74" w:rsidP="00714340">
            <w:pPr>
              <w:pStyle w:val="Prrafodelista"/>
              <w:widowControl w:val="0"/>
              <w:ind w:left="308"/>
              <w:jc w:val="both"/>
              <w:rPr>
                <w:rFonts w:ascii="Montserrat" w:hAnsi="Montserrat"/>
                <w:lang w:val="es-ES"/>
              </w:rPr>
            </w:pPr>
          </w:p>
          <w:p w14:paraId="44459AA6"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h) Metas anuales y totales de producción de bienes y servicios cuantificadas en el horizonte de evaluación.</w:t>
            </w:r>
          </w:p>
          <w:p w14:paraId="3D4AAF37" w14:textId="77777777" w:rsidR="008E5B74" w:rsidRPr="00E626A1" w:rsidRDefault="008E5B74" w:rsidP="00714340">
            <w:pPr>
              <w:pStyle w:val="Prrafodelista"/>
              <w:widowControl w:val="0"/>
              <w:ind w:left="308"/>
              <w:jc w:val="both"/>
              <w:rPr>
                <w:rFonts w:ascii="Montserrat" w:hAnsi="Montserrat"/>
                <w:lang w:val="es-ES"/>
              </w:rPr>
            </w:pPr>
          </w:p>
          <w:p w14:paraId="7530B3CF"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i) Vida útil: Se considerará como el tiempo de operación del proyecto de inversión expresado en años.</w:t>
            </w:r>
          </w:p>
          <w:p w14:paraId="686EFC71" w14:textId="77777777" w:rsidR="008E5B74" w:rsidRPr="00E626A1" w:rsidRDefault="008E5B74" w:rsidP="00714340">
            <w:pPr>
              <w:pStyle w:val="Prrafodelista"/>
              <w:widowControl w:val="0"/>
              <w:ind w:left="308"/>
              <w:jc w:val="both"/>
              <w:rPr>
                <w:rFonts w:ascii="Montserrat" w:hAnsi="Montserrat"/>
                <w:lang w:val="es-ES"/>
              </w:rPr>
            </w:pPr>
          </w:p>
          <w:p w14:paraId="04D758CA"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 xml:space="preserve">j) Descripción de los aspectos más relevantes para determinar la viabilidad del proyecto de inversión; así como los estudios de mercado y otros específicos que se requieran </w:t>
            </w:r>
            <w:proofErr w:type="gramStart"/>
            <w:r w:rsidRPr="00E626A1">
              <w:rPr>
                <w:rFonts w:ascii="Montserrat" w:hAnsi="Montserrat"/>
                <w:lang w:val="es-ES"/>
              </w:rPr>
              <w:t>de acuerdo al</w:t>
            </w:r>
            <w:proofErr w:type="gramEnd"/>
            <w:r w:rsidRPr="00E626A1">
              <w:rPr>
                <w:rFonts w:ascii="Montserrat" w:hAnsi="Montserrat"/>
                <w:lang w:val="es-ES"/>
              </w:rPr>
              <w:t xml:space="preserve"> sector y al programa o proyecto de inversión de que se trate.</w:t>
            </w:r>
          </w:p>
          <w:p w14:paraId="5475F9C6" w14:textId="77777777" w:rsidR="008E5B74" w:rsidRPr="00E626A1" w:rsidRDefault="008E5B74" w:rsidP="00714340">
            <w:pPr>
              <w:pStyle w:val="Prrafodelista"/>
              <w:widowControl w:val="0"/>
              <w:ind w:left="308"/>
              <w:jc w:val="both"/>
              <w:rPr>
                <w:rFonts w:ascii="Montserrat" w:hAnsi="Montserrat"/>
                <w:lang w:val="es-ES"/>
              </w:rPr>
            </w:pPr>
          </w:p>
          <w:p w14:paraId="4CFC0A34"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k) Análisis de la Oferta a lo largo del horizonte de evaluación, considerando la implementación del proyecto de inversión.</w:t>
            </w:r>
          </w:p>
          <w:p w14:paraId="7C204E98" w14:textId="77777777" w:rsidR="008E5B74" w:rsidRPr="00E626A1" w:rsidRDefault="008E5B74" w:rsidP="00714340">
            <w:pPr>
              <w:pStyle w:val="Prrafodelista"/>
              <w:widowControl w:val="0"/>
              <w:ind w:left="308"/>
              <w:jc w:val="both"/>
              <w:rPr>
                <w:rFonts w:ascii="Montserrat" w:hAnsi="Montserrat"/>
                <w:lang w:val="es-ES"/>
              </w:rPr>
            </w:pPr>
          </w:p>
          <w:p w14:paraId="7E741806"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l) Análisis de la Demanda a lo largo del horizonte de evaluación, considerando la implementación del proyecto de inversión.</w:t>
            </w:r>
          </w:p>
          <w:p w14:paraId="46CA934B" w14:textId="77777777" w:rsidR="008E5B74" w:rsidRPr="00E626A1" w:rsidRDefault="008E5B74" w:rsidP="00714340">
            <w:pPr>
              <w:pStyle w:val="Prrafodelista"/>
              <w:widowControl w:val="0"/>
              <w:ind w:left="308"/>
              <w:jc w:val="both"/>
              <w:rPr>
                <w:rFonts w:ascii="Montserrat" w:hAnsi="Montserrat"/>
                <w:lang w:val="es-ES"/>
              </w:rPr>
            </w:pPr>
          </w:p>
          <w:p w14:paraId="64817A7D"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m) Diagnóstico de la interacción de la oferta-demanda a lo largo del horizonte de evaluación: Consiste en describir y analizar la interacción entre la oferta y la demanda del mercado, considerando la implementación del proyecto de inversión. Dicho análisis incluirá la estimación de la oferta y de la demanda total del mercado y la explicación de los principales supuestos, metodología y herramientas utilizadas en la estimación.</w:t>
            </w:r>
          </w:p>
          <w:p w14:paraId="5644E9DF" w14:textId="77777777" w:rsidR="008E5B74" w:rsidRDefault="008E5B74" w:rsidP="00714340">
            <w:pPr>
              <w:pStyle w:val="Prrafodelista"/>
              <w:widowControl w:val="0"/>
              <w:ind w:left="308"/>
              <w:jc w:val="both"/>
              <w:rPr>
                <w:rFonts w:ascii="Montserrat" w:hAnsi="Montserrat"/>
                <w:lang w:val="es-ES"/>
              </w:rPr>
            </w:pPr>
          </w:p>
          <w:p w14:paraId="2CCCEF66"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V.</w:t>
            </w:r>
            <w:r w:rsidRPr="00E626A1">
              <w:rPr>
                <w:rFonts w:ascii="Montserrat" w:hAnsi="Montserrat"/>
                <w:lang w:val="es-ES"/>
              </w:rPr>
              <w:t xml:space="preserve"> Evaluación del Proyecto de Inversión.</w:t>
            </w:r>
          </w:p>
          <w:p w14:paraId="4D08D84C"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Se incluirá la evaluación del proyecto de inversión, en la cual debe compararse la situación sin proyecto optimizada con la situación con proyecto, considerando los siguientes elementos:</w:t>
            </w:r>
          </w:p>
          <w:p w14:paraId="675EB6F2" w14:textId="77777777" w:rsidR="008E5B74" w:rsidRPr="00E626A1" w:rsidRDefault="008E5B74" w:rsidP="00714340">
            <w:pPr>
              <w:pStyle w:val="Prrafodelista"/>
              <w:widowControl w:val="0"/>
              <w:ind w:left="308"/>
              <w:jc w:val="both"/>
              <w:rPr>
                <w:rFonts w:ascii="Montserrat" w:hAnsi="Montserrat"/>
                <w:lang w:val="es-ES"/>
              </w:rPr>
            </w:pPr>
          </w:p>
          <w:p w14:paraId="379D4BDD"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a) Identificación, cuantificación y valoración de los costos del proyecto de inversión: Se considerará el flujo anual de costos del proyecto de inversión, tanto en su etapa de ejecución como la de operación. Adicionalmente, se explicará de forma detallada cómo se identificaron, cuantificaron y valoraron los costos, incluyendo los supuestos y fuentes empleadas para su cálculo.</w:t>
            </w:r>
          </w:p>
          <w:p w14:paraId="287430FB" w14:textId="77777777" w:rsidR="008E5B74" w:rsidRPr="00E626A1" w:rsidRDefault="008E5B74" w:rsidP="00714340">
            <w:pPr>
              <w:pStyle w:val="Prrafodelista"/>
              <w:widowControl w:val="0"/>
              <w:ind w:left="308"/>
              <w:jc w:val="both"/>
              <w:rPr>
                <w:rFonts w:ascii="Montserrat" w:hAnsi="Montserrat"/>
                <w:lang w:val="es-ES"/>
              </w:rPr>
            </w:pPr>
          </w:p>
          <w:p w14:paraId="0C87E2E8"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 xml:space="preserve">b) Identificación, cuantificación y valoración de los beneficios del proyecto de inversión: Se </w:t>
            </w:r>
            <w:r w:rsidRPr="00E626A1">
              <w:rPr>
                <w:rFonts w:ascii="Montserrat" w:hAnsi="Montserrat"/>
                <w:lang w:val="es-ES"/>
              </w:rPr>
              <w:lastRenderedPageBreak/>
              <w:t>considerará el flujo anual de los beneficios del proyecto de inversión, tanto en su etapa de ejecución como de operación. Adicionalmente, se explicará de forma detallada cómo se identificaron, cuantificaron y valoraron los beneficios, incluyendo los supuestos y fuentes empleadas para su cálculo.</w:t>
            </w:r>
          </w:p>
          <w:p w14:paraId="541889F7" w14:textId="77777777" w:rsidR="008E5B74" w:rsidRDefault="008E5B74" w:rsidP="00714340">
            <w:pPr>
              <w:pStyle w:val="Prrafodelista"/>
              <w:widowControl w:val="0"/>
              <w:ind w:left="308"/>
              <w:jc w:val="both"/>
              <w:rPr>
                <w:rFonts w:ascii="Montserrat" w:hAnsi="Montserrat"/>
                <w:lang w:val="es-ES"/>
              </w:rPr>
            </w:pPr>
          </w:p>
          <w:p w14:paraId="4C719E99"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c) Cálculo de los indicadores de rentabilidad: Se calculará a partir de los flujos netos a lo largo del horizonte de evaluación, con el fin de determinar el beneficio neto y la conveniencia de realizar el programa o proyecto de inversión. El cálculo de los indicadores de rentabilidad incluye: Valor Presente Neto (VPN), Tasa Interna de Retorno (TIR), y la Tasa de Retorno Inmediata (TRI.)</w:t>
            </w:r>
          </w:p>
          <w:p w14:paraId="3DDE3391" w14:textId="77777777" w:rsidR="008E5B74" w:rsidRDefault="008E5B74" w:rsidP="00714340">
            <w:pPr>
              <w:pStyle w:val="Prrafodelista"/>
              <w:widowControl w:val="0"/>
              <w:ind w:left="308"/>
              <w:jc w:val="both"/>
              <w:rPr>
                <w:rFonts w:ascii="Montserrat" w:hAnsi="Montserrat"/>
                <w:lang w:val="es-ES"/>
              </w:rPr>
            </w:pPr>
          </w:p>
          <w:p w14:paraId="106D0F4E"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d) Análisis de sensibilidad: A través del cual, se identificará los efectos que ocasionaría la modificación de las variables relevantes sobre los indicadores de rentabilidad del proyecto de inversión: el VPN, la TIR y, en su caso, la TRI.  Entre otros aspectos, se considerará el efecto derivado de variaciones porcentuales en: el monto total de inversión, los costos de operación y mantenimiento, los beneficios, la demanda, el precio de los principales insumos y los bienes y servicios producidos, etc.; asimismo, se señalará la variación porcentual de estos rubros con la que el VPN sería igual a cero.</w:t>
            </w:r>
          </w:p>
          <w:p w14:paraId="42F0DDB5" w14:textId="77777777" w:rsidR="008E5B74" w:rsidRPr="00E626A1" w:rsidRDefault="008E5B74" w:rsidP="00714340">
            <w:pPr>
              <w:pStyle w:val="Prrafodelista"/>
              <w:widowControl w:val="0"/>
              <w:ind w:left="308"/>
              <w:jc w:val="both"/>
              <w:rPr>
                <w:rFonts w:ascii="Montserrat" w:hAnsi="Montserrat"/>
                <w:lang w:val="es-ES"/>
              </w:rPr>
            </w:pPr>
          </w:p>
          <w:p w14:paraId="2D762F56"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e) Análisis de riesgos. Identificará los principales riesgos asociados al proyecto de inversión en sus etapas de ejecución y operación, dichos riesgos se clasificarán con base en la factibilidad de su ocurrencia y se analizará su impacto sobre la ejecución y la operación del proyecto de inversión en cuestión, así como las acciones necesarias para su mitigación.</w:t>
            </w:r>
          </w:p>
          <w:p w14:paraId="2A02D421" w14:textId="77777777" w:rsidR="008E5B74" w:rsidRDefault="008E5B74" w:rsidP="00714340">
            <w:pPr>
              <w:pStyle w:val="Prrafodelista"/>
              <w:widowControl w:val="0"/>
              <w:ind w:left="308"/>
              <w:jc w:val="both"/>
              <w:rPr>
                <w:rFonts w:ascii="Montserrat" w:hAnsi="Montserrat"/>
                <w:lang w:val="es-ES"/>
              </w:rPr>
            </w:pPr>
          </w:p>
          <w:p w14:paraId="4990C051"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VI.</w:t>
            </w:r>
            <w:r w:rsidRPr="00E626A1">
              <w:rPr>
                <w:rFonts w:ascii="Montserrat" w:hAnsi="Montserrat"/>
                <w:lang w:val="es-ES"/>
              </w:rPr>
              <w:t xml:space="preserve"> Conclusiones y Recomendaciones.</w:t>
            </w:r>
          </w:p>
          <w:p w14:paraId="512EC475"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Se expondrán de forma clara y precisa los argumentos por los cuales el proyecto de inversión debe realizarse.</w:t>
            </w:r>
          </w:p>
          <w:p w14:paraId="0A339EF7" w14:textId="77777777" w:rsidR="008E5B74" w:rsidRPr="00E626A1" w:rsidRDefault="008E5B74" w:rsidP="00714340">
            <w:pPr>
              <w:pStyle w:val="Prrafodelista"/>
              <w:widowControl w:val="0"/>
              <w:ind w:left="308"/>
              <w:jc w:val="both"/>
              <w:rPr>
                <w:rFonts w:ascii="Montserrat" w:hAnsi="Montserrat"/>
                <w:lang w:val="es-ES"/>
              </w:rPr>
            </w:pPr>
          </w:p>
          <w:p w14:paraId="796610C4"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VII.</w:t>
            </w:r>
            <w:r w:rsidRPr="00E626A1">
              <w:rPr>
                <w:rFonts w:ascii="Montserrat" w:hAnsi="Montserrat"/>
                <w:lang w:val="es-ES"/>
              </w:rPr>
              <w:t xml:space="preserve"> Anexos.</w:t>
            </w:r>
          </w:p>
          <w:p w14:paraId="5B9E2164"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Se integrarán al informe la memoria de cálculo y demás información relevante del estudio.</w:t>
            </w:r>
          </w:p>
          <w:p w14:paraId="5C73F2A3" w14:textId="77777777" w:rsidR="008E5B74" w:rsidRPr="00E626A1" w:rsidRDefault="008E5B74" w:rsidP="00714340">
            <w:pPr>
              <w:pStyle w:val="Prrafodelista"/>
              <w:widowControl w:val="0"/>
              <w:ind w:left="308"/>
              <w:jc w:val="both"/>
              <w:rPr>
                <w:rFonts w:ascii="Montserrat" w:hAnsi="Montserrat"/>
                <w:lang w:val="es-ES"/>
              </w:rPr>
            </w:pPr>
          </w:p>
          <w:p w14:paraId="673033F9"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VIII.</w:t>
            </w:r>
            <w:r w:rsidRPr="00E626A1">
              <w:rPr>
                <w:rFonts w:ascii="Montserrat" w:hAnsi="Montserrat"/>
                <w:lang w:val="es-ES"/>
              </w:rPr>
              <w:t xml:space="preserve"> Bibliografía.</w:t>
            </w:r>
          </w:p>
          <w:p w14:paraId="3F46D2B7" w14:textId="77777777" w:rsidR="008E5B74" w:rsidRPr="007E625B" w:rsidRDefault="008E5B74" w:rsidP="00714340">
            <w:pPr>
              <w:pStyle w:val="Prrafodelista"/>
              <w:widowControl w:val="0"/>
              <w:ind w:left="308"/>
              <w:jc w:val="both"/>
              <w:rPr>
                <w:rFonts w:ascii="Montserrat" w:hAnsi="Montserrat"/>
                <w:lang w:val="es-ES"/>
              </w:rPr>
            </w:pPr>
            <w:r w:rsidRPr="00E626A1">
              <w:rPr>
                <w:rFonts w:ascii="Montserrat" w:hAnsi="Montserrat"/>
                <w:lang w:val="es-ES"/>
              </w:rPr>
              <w:t>Se presentará un apartado de bibliografía y fuentes de información que se utilizaron en la elaboración del análisis.</w:t>
            </w:r>
          </w:p>
          <w:p w14:paraId="1B0E889B" w14:textId="77777777" w:rsidR="008E5B74" w:rsidRDefault="008E5B74" w:rsidP="00714340">
            <w:pPr>
              <w:pStyle w:val="Prrafodelista"/>
              <w:widowControl w:val="0"/>
              <w:ind w:left="308"/>
              <w:jc w:val="both"/>
              <w:rPr>
                <w:rFonts w:ascii="Montserrat" w:hAnsi="Montserrat"/>
                <w:lang w:val="es-ES"/>
              </w:rPr>
            </w:pPr>
          </w:p>
          <w:p w14:paraId="179B58C9" w14:textId="77777777" w:rsidR="008E5B74" w:rsidRDefault="008E5B74" w:rsidP="00714340">
            <w:pPr>
              <w:pStyle w:val="Prrafodelista"/>
              <w:widowControl w:val="0"/>
              <w:ind w:left="30"/>
              <w:jc w:val="both"/>
              <w:rPr>
                <w:rFonts w:ascii="Montserrat" w:hAnsi="Montserrat"/>
                <w:lang w:val="es-ES"/>
              </w:rPr>
            </w:pPr>
            <w:r w:rsidRPr="00167DA8">
              <w:rPr>
                <w:rFonts w:ascii="Montserrat" w:hAnsi="Montserrat"/>
                <w:lang w:val="es-ES"/>
              </w:rPr>
              <w:t xml:space="preserve">3. </w:t>
            </w:r>
            <w:r>
              <w:rPr>
                <w:rFonts w:ascii="Montserrat" w:hAnsi="Montserrat"/>
                <w:lang w:val="es-ES"/>
              </w:rPr>
              <w:t xml:space="preserve"> </w:t>
            </w:r>
            <w:r w:rsidRPr="00FF62EA">
              <w:rPr>
                <w:rFonts w:ascii="Montserrat" w:hAnsi="Montserrat"/>
                <w:lang w:val="es-ES"/>
              </w:rPr>
              <w:t>Se deberán realizar las siguientes factibilidades</w:t>
            </w:r>
          </w:p>
          <w:p w14:paraId="3DA9CC85" w14:textId="77777777" w:rsidR="008E5B74" w:rsidRDefault="008E5B74" w:rsidP="00714340">
            <w:pPr>
              <w:pStyle w:val="Prrafodelista"/>
              <w:widowControl w:val="0"/>
              <w:ind w:left="30"/>
              <w:jc w:val="both"/>
              <w:rPr>
                <w:rFonts w:ascii="Montserrat" w:hAnsi="Montserrat"/>
                <w:lang w:val="es-ES"/>
              </w:rPr>
            </w:pPr>
          </w:p>
          <w:p w14:paraId="3617D851" w14:textId="77777777" w:rsidR="008E5B74" w:rsidRPr="00FF62EA" w:rsidRDefault="008E5B74" w:rsidP="00714340">
            <w:pPr>
              <w:pStyle w:val="Prrafodelista"/>
              <w:widowControl w:val="0"/>
              <w:ind w:left="30"/>
              <w:rPr>
                <w:rFonts w:ascii="Montserrat" w:hAnsi="Montserrat"/>
              </w:rPr>
            </w:pPr>
            <w:r w:rsidRPr="00FF62EA">
              <w:rPr>
                <w:rFonts w:ascii="Montserrat" w:hAnsi="Montserrat"/>
              </w:rPr>
              <w:t xml:space="preserve">i. Análisis de factibilidad </w:t>
            </w:r>
            <w:r w:rsidRPr="00FF62EA">
              <w:rPr>
                <w:rFonts w:ascii="Montserrat" w:hAnsi="Montserrat"/>
                <w:b/>
                <w:bCs/>
              </w:rPr>
              <w:t>ambiental</w:t>
            </w:r>
            <w:r w:rsidRPr="00FF62EA">
              <w:rPr>
                <w:rFonts w:ascii="Montserrat" w:hAnsi="Montserrat"/>
              </w:rPr>
              <w:t>: los estudios en donde se determina que un programa o proyecto de inversión cumple con la normatividad aplicable en materia ambiental;</w:t>
            </w:r>
          </w:p>
          <w:p w14:paraId="4BD278A3" w14:textId="77777777" w:rsidR="008E5B74" w:rsidRPr="00FF62EA" w:rsidRDefault="008E5B74" w:rsidP="00714340">
            <w:pPr>
              <w:pStyle w:val="Prrafodelista"/>
              <w:widowControl w:val="0"/>
              <w:ind w:left="30"/>
              <w:rPr>
                <w:rFonts w:ascii="Montserrat" w:hAnsi="Montserrat"/>
              </w:rPr>
            </w:pPr>
            <w:proofErr w:type="spellStart"/>
            <w:r w:rsidRPr="00FF62EA">
              <w:rPr>
                <w:rFonts w:ascii="Montserrat" w:hAnsi="Montserrat"/>
              </w:rPr>
              <w:t>ii</w:t>
            </w:r>
            <w:proofErr w:type="spellEnd"/>
            <w:r w:rsidRPr="00FF62EA">
              <w:rPr>
                <w:rFonts w:ascii="Montserrat" w:hAnsi="Montserrat"/>
              </w:rPr>
              <w:t xml:space="preserve">. Análisis de factibilidad </w:t>
            </w:r>
            <w:r w:rsidRPr="00FF62EA">
              <w:rPr>
                <w:rFonts w:ascii="Montserrat" w:hAnsi="Montserrat"/>
                <w:b/>
                <w:bCs/>
              </w:rPr>
              <w:t>económica</w:t>
            </w:r>
            <w:r w:rsidRPr="00FF62EA">
              <w:rPr>
                <w:rFonts w:ascii="Montserrat" w:hAnsi="Montserrat"/>
              </w:rPr>
              <w:t>: los estudios sobre la cuantificación de los costos y beneficios de un programa o proyecto de inversión en donde se muestre que el mismo es susceptible de generar, por sí mismo, beneficios netos bajo supuestos razonables;</w:t>
            </w:r>
          </w:p>
          <w:p w14:paraId="646ADD8E" w14:textId="77777777" w:rsidR="008E5B74" w:rsidRPr="00FF62EA" w:rsidRDefault="008E5B74" w:rsidP="00714340">
            <w:pPr>
              <w:pStyle w:val="Prrafodelista"/>
              <w:widowControl w:val="0"/>
              <w:ind w:left="30"/>
              <w:rPr>
                <w:rFonts w:ascii="Montserrat" w:hAnsi="Montserrat"/>
              </w:rPr>
            </w:pPr>
            <w:proofErr w:type="spellStart"/>
            <w:r w:rsidRPr="00FF62EA">
              <w:rPr>
                <w:rFonts w:ascii="Montserrat" w:hAnsi="Montserrat"/>
              </w:rPr>
              <w:t>iii</w:t>
            </w:r>
            <w:proofErr w:type="spellEnd"/>
            <w:r w:rsidRPr="00FF62EA">
              <w:rPr>
                <w:rFonts w:ascii="Montserrat" w:hAnsi="Montserrat"/>
              </w:rPr>
              <w:t xml:space="preserve">. Análisis de factibilidad </w:t>
            </w:r>
            <w:r w:rsidRPr="00FF62EA">
              <w:rPr>
                <w:rFonts w:ascii="Montserrat" w:hAnsi="Montserrat"/>
                <w:b/>
                <w:bCs/>
              </w:rPr>
              <w:t>legal</w:t>
            </w:r>
            <w:r w:rsidRPr="00FF62EA">
              <w:rPr>
                <w:rFonts w:ascii="Montserrat" w:hAnsi="Montserrat"/>
              </w:rPr>
              <w:t xml:space="preserve">: los estudios en donde se determine que un programa o proyecto </w:t>
            </w:r>
          </w:p>
          <w:p w14:paraId="72C27057" w14:textId="77777777" w:rsidR="008E5B74" w:rsidRPr="00FF62EA" w:rsidRDefault="008E5B74" w:rsidP="00714340">
            <w:pPr>
              <w:pStyle w:val="Prrafodelista"/>
              <w:widowControl w:val="0"/>
              <w:ind w:left="30"/>
              <w:rPr>
                <w:rFonts w:ascii="Montserrat" w:hAnsi="Montserrat"/>
              </w:rPr>
            </w:pPr>
            <w:r w:rsidRPr="00FF62EA">
              <w:rPr>
                <w:rFonts w:ascii="Montserrat" w:hAnsi="Montserrat"/>
              </w:rPr>
              <w:t>de inversión cumple con las disposiciones jurídicas aplicables en el ámbito federal, estatal y municipal que corresponda, y</w:t>
            </w:r>
          </w:p>
          <w:p w14:paraId="285CBF0E" w14:textId="77777777" w:rsidR="008E5B74" w:rsidRPr="00FF62EA" w:rsidRDefault="008E5B74" w:rsidP="00714340">
            <w:pPr>
              <w:pStyle w:val="Prrafodelista"/>
              <w:widowControl w:val="0"/>
              <w:ind w:left="30"/>
              <w:jc w:val="both"/>
              <w:rPr>
                <w:rFonts w:ascii="Montserrat" w:hAnsi="Montserrat"/>
              </w:rPr>
            </w:pPr>
            <w:proofErr w:type="spellStart"/>
            <w:r w:rsidRPr="00FF62EA">
              <w:rPr>
                <w:rFonts w:ascii="Montserrat" w:hAnsi="Montserrat"/>
              </w:rPr>
              <w:t>iv</w:t>
            </w:r>
            <w:proofErr w:type="spellEnd"/>
            <w:r w:rsidRPr="00FF62EA">
              <w:rPr>
                <w:rFonts w:ascii="Montserrat" w:hAnsi="Montserrat"/>
              </w:rPr>
              <w:t xml:space="preserve">. Análisis de factibilidad </w:t>
            </w:r>
            <w:r w:rsidRPr="008E5B74">
              <w:rPr>
                <w:rFonts w:ascii="Montserrat" w:hAnsi="Montserrat"/>
                <w:b/>
                <w:bCs/>
              </w:rPr>
              <w:t>técnica</w:t>
            </w:r>
            <w:r w:rsidRPr="00FF62EA">
              <w:rPr>
                <w:rFonts w:ascii="Montserrat" w:hAnsi="Montserrat"/>
              </w:rPr>
              <w:t xml:space="preserve">: los estudios sobre los materiales, maquinaria, equipo, tecnología y calificación de personal que se requieren para la ejecución y operación de un </w:t>
            </w:r>
            <w:r w:rsidRPr="00FF62EA">
              <w:rPr>
                <w:rFonts w:ascii="Montserrat" w:hAnsi="Montserrat"/>
              </w:rPr>
              <w:lastRenderedPageBreak/>
              <w:t>programa o proyecto de inversión, en donde se determine si el proyecto se apega a las normas establecidas por la dependencia o entidad de la Administración Pública Federal, así como a las prácticas aceptadas de ingeniería y a los desarrollos tecnológicos disponibles</w:t>
            </w:r>
          </w:p>
          <w:p w14:paraId="091A42E6" w14:textId="77777777" w:rsidR="008E5B74" w:rsidRDefault="008E5B74" w:rsidP="00714340">
            <w:pPr>
              <w:pStyle w:val="Prrafodelista"/>
              <w:widowControl w:val="0"/>
              <w:ind w:left="30"/>
              <w:jc w:val="both"/>
              <w:rPr>
                <w:rFonts w:ascii="Montserrat" w:hAnsi="Montserrat"/>
                <w:lang w:val="es-ES"/>
              </w:rPr>
            </w:pPr>
          </w:p>
          <w:p w14:paraId="4F85179E" w14:textId="77777777" w:rsidR="008E5B74" w:rsidRPr="00167DA8" w:rsidRDefault="008E5B74" w:rsidP="00714340">
            <w:pPr>
              <w:pStyle w:val="Prrafodelista"/>
              <w:widowControl w:val="0"/>
              <w:ind w:left="30"/>
              <w:jc w:val="both"/>
              <w:rPr>
                <w:rFonts w:ascii="Montserrat" w:hAnsi="Montserrat"/>
                <w:lang w:val="es-ES"/>
              </w:rPr>
            </w:pPr>
            <w:r>
              <w:rPr>
                <w:rFonts w:ascii="Montserrat" w:hAnsi="Montserrat"/>
                <w:lang w:val="es-ES"/>
              </w:rPr>
              <w:t xml:space="preserve">4. </w:t>
            </w:r>
            <w:r w:rsidRPr="00167DA8">
              <w:rPr>
                <w:rFonts w:ascii="Montserrat" w:hAnsi="Montserrat"/>
                <w:lang w:val="es-ES"/>
              </w:rPr>
              <w:t>Toda la información generada por el prestador de servicio será propiedad de la A</w:t>
            </w:r>
            <w:r>
              <w:rPr>
                <w:rFonts w:ascii="Montserrat" w:hAnsi="Montserrat"/>
                <w:lang w:val="es-ES"/>
              </w:rPr>
              <w:t>S</w:t>
            </w:r>
            <w:r w:rsidRPr="00167DA8">
              <w:rPr>
                <w:rFonts w:ascii="Montserrat" w:hAnsi="Montserrat"/>
                <w:lang w:val="es-ES"/>
              </w:rPr>
              <w:t>I</w:t>
            </w:r>
            <w:r>
              <w:rPr>
                <w:rFonts w:ascii="Montserrat" w:hAnsi="Montserrat"/>
                <w:lang w:val="es-ES"/>
              </w:rPr>
              <w:t>PONA</w:t>
            </w:r>
            <w:r w:rsidRPr="00167DA8">
              <w:rPr>
                <w:rFonts w:ascii="Montserrat" w:hAnsi="Montserrat"/>
                <w:lang w:val="es-ES"/>
              </w:rPr>
              <w:t xml:space="preserve"> Altamira y el prestador de servicio se obliga a mantener confidencialidad respecto de </w:t>
            </w:r>
            <w:proofErr w:type="gramStart"/>
            <w:r w:rsidRPr="00167DA8">
              <w:rPr>
                <w:rFonts w:ascii="Montserrat" w:hAnsi="Montserrat"/>
                <w:lang w:val="es-ES"/>
              </w:rPr>
              <w:t>la misma</w:t>
            </w:r>
            <w:proofErr w:type="gramEnd"/>
            <w:r w:rsidRPr="00167DA8">
              <w:rPr>
                <w:rFonts w:ascii="Montserrat" w:hAnsi="Montserrat"/>
                <w:lang w:val="es-ES"/>
              </w:rPr>
              <w:t>.</w:t>
            </w:r>
          </w:p>
          <w:p w14:paraId="3FE7ECBA" w14:textId="77777777" w:rsidR="008E5B74" w:rsidRPr="00167DA8" w:rsidRDefault="008E5B74" w:rsidP="00714340">
            <w:pPr>
              <w:pStyle w:val="Prrafodelista"/>
              <w:widowControl w:val="0"/>
              <w:ind w:left="308"/>
              <w:jc w:val="both"/>
              <w:rPr>
                <w:rFonts w:ascii="Montserrat" w:hAnsi="Montserrat"/>
                <w:lang w:val="es-ES"/>
              </w:rPr>
            </w:pPr>
          </w:p>
          <w:p w14:paraId="3F717DBA" w14:textId="77777777" w:rsidR="008E5B74" w:rsidRPr="00167DA8" w:rsidRDefault="008E5B74" w:rsidP="00714340">
            <w:pPr>
              <w:pStyle w:val="Prrafodelista"/>
              <w:widowControl w:val="0"/>
              <w:ind w:left="30"/>
              <w:jc w:val="both"/>
              <w:rPr>
                <w:rFonts w:ascii="Montserrat" w:hAnsi="Montserrat"/>
                <w:lang w:val="es-ES"/>
              </w:rPr>
            </w:pPr>
            <w:r>
              <w:rPr>
                <w:rFonts w:ascii="Montserrat" w:hAnsi="Montserrat"/>
                <w:lang w:val="es-ES"/>
              </w:rPr>
              <w:t>5</w:t>
            </w:r>
            <w:r w:rsidRPr="00167DA8">
              <w:rPr>
                <w:rFonts w:ascii="Montserrat" w:hAnsi="Montserrat"/>
                <w:lang w:val="es-ES"/>
              </w:rPr>
              <w:t xml:space="preserve">. </w:t>
            </w:r>
            <w:r>
              <w:rPr>
                <w:rFonts w:ascii="Montserrat" w:hAnsi="Montserrat"/>
                <w:lang w:val="es-ES"/>
              </w:rPr>
              <w:t xml:space="preserve"> </w:t>
            </w:r>
            <w:r w:rsidRPr="00167DA8">
              <w:rPr>
                <w:rFonts w:ascii="Montserrat" w:hAnsi="Montserrat"/>
                <w:lang w:val="es-ES"/>
              </w:rPr>
              <w:t xml:space="preserve">Debido a la importancia que representa la correcta ejecución del servicio, la </w:t>
            </w:r>
            <w:r>
              <w:rPr>
                <w:rFonts w:ascii="Montserrat" w:hAnsi="Montserrat"/>
                <w:lang w:val="es-ES"/>
              </w:rPr>
              <w:t>ASIPONA</w:t>
            </w:r>
            <w:r w:rsidRPr="00167DA8">
              <w:rPr>
                <w:rFonts w:ascii="Montserrat" w:hAnsi="Montserrat"/>
                <w:lang w:val="es-ES"/>
              </w:rPr>
              <w:t xml:space="preserve"> tendrá el derecho de solicitar a la empresa contratada para el servicio, el cambio de su personal técnico si la labor desempeñada por este no es de la capacidad deseada.</w:t>
            </w:r>
          </w:p>
          <w:p w14:paraId="7FF12075" w14:textId="77777777" w:rsidR="008E5B74" w:rsidRPr="00167DA8" w:rsidRDefault="008E5B74" w:rsidP="00714340">
            <w:pPr>
              <w:pStyle w:val="Prrafodelista"/>
              <w:widowControl w:val="0"/>
              <w:ind w:left="30"/>
              <w:jc w:val="both"/>
              <w:rPr>
                <w:rFonts w:ascii="Montserrat" w:hAnsi="Montserrat"/>
                <w:lang w:val="es-ES"/>
              </w:rPr>
            </w:pPr>
          </w:p>
          <w:p w14:paraId="60772B2D" w14:textId="77777777" w:rsidR="008E5B74" w:rsidRDefault="008E5B74" w:rsidP="00714340">
            <w:pPr>
              <w:pStyle w:val="Prrafodelista"/>
              <w:widowControl w:val="0"/>
              <w:ind w:left="30"/>
              <w:jc w:val="both"/>
              <w:rPr>
                <w:rFonts w:ascii="Montserrat" w:hAnsi="Montserrat"/>
                <w:lang w:val="es-ES"/>
              </w:rPr>
            </w:pPr>
            <w:r>
              <w:rPr>
                <w:rFonts w:ascii="Montserrat" w:hAnsi="Montserrat"/>
                <w:lang w:val="es-ES"/>
              </w:rPr>
              <w:t>6</w:t>
            </w:r>
            <w:r w:rsidRPr="00167DA8">
              <w:rPr>
                <w:rFonts w:ascii="Montserrat" w:hAnsi="Montserrat"/>
                <w:lang w:val="es-ES"/>
              </w:rPr>
              <w:t xml:space="preserve">. </w:t>
            </w:r>
            <w:r>
              <w:rPr>
                <w:rFonts w:ascii="Montserrat" w:hAnsi="Montserrat"/>
                <w:lang w:val="es-ES"/>
              </w:rPr>
              <w:t xml:space="preserve"> </w:t>
            </w:r>
            <w:r w:rsidRPr="00167DA8">
              <w:rPr>
                <w:rFonts w:ascii="Montserrat" w:hAnsi="Montserrat"/>
                <w:lang w:val="es-ES"/>
              </w:rPr>
              <w:t>En caso de observaciones o correcciones</w:t>
            </w:r>
            <w:r>
              <w:rPr>
                <w:rFonts w:ascii="Montserrat" w:hAnsi="Montserrat"/>
                <w:lang w:val="es-ES"/>
              </w:rPr>
              <w:t xml:space="preserve">, </w:t>
            </w:r>
            <w:r w:rsidRPr="00167DA8">
              <w:rPr>
                <w:rFonts w:ascii="Montserrat" w:hAnsi="Montserrat"/>
                <w:lang w:val="es-ES"/>
              </w:rPr>
              <w:t>el prestador del servicio deberá realizarlas previo a la entrega definitiva. Como entregable de esta actividad deberá proporcionar la versión 0.</w:t>
            </w:r>
          </w:p>
          <w:p w14:paraId="56C05528" w14:textId="77777777" w:rsidR="008E5B74" w:rsidRDefault="008E5B74" w:rsidP="00714340">
            <w:pPr>
              <w:pStyle w:val="Prrafodelista"/>
              <w:widowControl w:val="0"/>
              <w:ind w:left="30"/>
              <w:jc w:val="both"/>
              <w:rPr>
                <w:rFonts w:ascii="Montserrat" w:hAnsi="Montserrat"/>
                <w:lang w:val="es-ES"/>
              </w:rPr>
            </w:pPr>
          </w:p>
          <w:p w14:paraId="2B8FCA61" w14:textId="77777777" w:rsidR="008E5B74" w:rsidRPr="00167DA8" w:rsidRDefault="008E5B74" w:rsidP="00714340">
            <w:pPr>
              <w:pStyle w:val="Prrafodelista"/>
              <w:widowControl w:val="0"/>
              <w:ind w:left="30"/>
              <w:jc w:val="both"/>
              <w:rPr>
                <w:rFonts w:ascii="Montserrat" w:hAnsi="Montserrat"/>
                <w:lang w:val="es-ES"/>
              </w:rPr>
            </w:pPr>
            <w:r>
              <w:rPr>
                <w:rFonts w:ascii="Montserrat" w:hAnsi="Montserrat"/>
                <w:lang w:val="es-ES"/>
              </w:rPr>
              <w:t xml:space="preserve">7. Una vez cargado el ACB al Sistema de Carteras de Inversión (SCI), la CONTRATISTA deberá atender las observaciones </w:t>
            </w:r>
            <w:r w:rsidRPr="0048402D">
              <w:rPr>
                <w:rFonts w:ascii="Montserrat" w:hAnsi="Montserrat"/>
                <w:lang w:val="es-ES"/>
              </w:rPr>
              <w:t>solicitadas por la Unidad de Inversiones de la SHCP</w:t>
            </w:r>
            <w:r>
              <w:rPr>
                <w:rFonts w:ascii="Montserrat" w:hAnsi="Montserrat"/>
                <w:lang w:val="es-ES"/>
              </w:rPr>
              <w:t>, hasta su aceptación.</w:t>
            </w:r>
          </w:p>
          <w:p w14:paraId="4653C5D4" w14:textId="77777777" w:rsidR="008E5B74" w:rsidRPr="00167DA8" w:rsidRDefault="008E5B74" w:rsidP="00714340">
            <w:pPr>
              <w:pStyle w:val="Prrafodelista"/>
              <w:widowControl w:val="0"/>
              <w:ind w:left="30"/>
              <w:jc w:val="both"/>
              <w:rPr>
                <w:rFonts w:ascii="Montserrat" w:hAnsi="Montserrat"/>
                <w:lang w:val="es-ES"/>
              </w:rPr>
            </w:pPr>
          </w:p>
          <w:p w14:paraId="16D920A6" w14:textId="77777777" w:rsidR="008E5B74" w:rsidRPr="00167DA8" w:rsidRDefault="008E5B74" w:rsidP="00714340">
            <w:pPr>
              <w:pStyle w:val="Prrafodelista"/>
              <w:widowControl w:val="0"/>
              <w:ind w:left="30"/>
              <w:jc w:val="both"/>
              <w:rPr>
                <w:rFonts w:ascii="Montserrat" w:hAnsi="Montserrat"/>
                <w:lang w:val="es-ES"/>
              </w:rPr>
            </w:pPr>
            <w:r>
              <w:rPr>
                <w:rFonts w:ascii="Montserrat" w:hAnsi="Montserrat"/>
                <w:lang w:val="es-ES"/>
              </w:rPr>
              <w:t>8</w:t>
            </w:r>
            <w:r w:rsidRPr="00167DA8">
              <w:rPr>
                <w:rFonts w:ascii="Montserrat" w:hAnsi="Montserrat"/>
                <w:lang w:val="es-ES"/>
              </w:rPr>
              <w:t xml:space="preserve">. </w:t>
            </w:r>
            <w:r>
              <w:rPr>
                <w:rFonts w:ascii="Montserrat" w:hAnsi="Montserrat"/>
                <w:lang w:val="es-ES"/>
              </w:rPr>
              <w:t xml:space="preserve"> </w:t>
            </w:r>
            <w:r w:rsidRPr="00167DA8">
              <w:rPr>
                <w:rFonts w:ascii="Montserrat" w:hAnsi="Montserrat"/>
                <w:lang w:val="es-ES"/>
              </w:rPr>
              <w:t xml:space="preserve">Para efectos de pago, se pagará el </w:t>
            </w:r>
            <w:r>
              <w:rPr>
                <w:rFonts w:ascii="Montserrat" w:hAnsi="Montserrat"/>
                <w:lang w:val="es-ES"/>
              </w:rPr>
              <w:t>60</w:t>
            </w:r>
            <w:r w:rsidRPr="00167DA8">
              <w:rPr>
                <w:rFonts w:ascii="Montserrat" w:hAnsi="Montserrat"/>
                <w:lang w:val="es-ES"/>
              </w:rPr>
              <w:t xml:space="preserve">% </w:t>
            </w:r>
            <w:r>
              <w:rPr>
                <w:rFonts w:ascii="Montserrat" w:hAnsi="Montserrat"/>
                <w:lang w:val="es-ES"/>
              </w:rPr>
              <w:t xml:space="preserve">a la entrega del Análisis Costo Beneficio y sus factibilidades para su carga al SCI y el 40% </w:t>
            </w:r>
            <w:r w:rsidRPr="00167DA8">
              <w:rPr>
                <w:rFonts w:ascii="Montserrat" w:hAnsi="Montserrat"/>
                <w:lang w:val="es-ES"/>
              </w:rPr>
              <w:t>al obtener el Registro Vigente el PPI ante la SHCP.</w:t>
            </w:r>
          </w:p>
          <w:p w14:paraId="22C6307C" w14:textId="77777777" w:rsidR="008E5B74" w:rsidRPr="00FF62EA" w:rsidRDefault="008E5B74" w:rsidP="00714340">
            <w:pPr>
              <w:widowControl w:val="0"/>
              <w:jc w:val="both"/>
              <w:rPr>
                <w:rFonts w:ascii="Montserrat" w:hAnsi="Montserrat"/>
                <w:lang w:val="es-ES"/>
              </w:rPr>
            </w:pPr>
          </w:p>
          <w:p w14:paraId="283ED705" w14:textId="77777777" w:rsidR="008E5B74" w:rsidRPr="007E625B" w:rsidRDefault="008E5B74" w:rsidP="00714340">
            <w:pPr>
              <w:pStyle w:val="Prrafodelista"/>
              <w:widowControl w:val="0"/>
              <w:ind w:left="308"/>
              <w:jc w:val="both"/>
              <w:rPr>
                <w:rFonts w:ascii="Montserrat" w:hAnsi="Montserrat"/>
                <w:lang w:val="es-ES"/>
              </w:rPr>
            </w:pPr>
          </w:p>
        </w:tc>
      </w:tr>
      <w:tr w:rsidR="008E5B74" w:rsidRPr="00FC787D" w14:paraId="3C5508BE" w14:textId="77777777" w:rsidTr="00714340">
        <w:tc>
          <w:tcPr>
            <w:tcW w:w="9685" w:type="dxa"/>
          </w:tcPr>
          <w:p w14:paraId="593AB595" w14:textId="77777777" w:rsidR="008E5B74" w:rsidRPr="007E625B" w:rsidRDefault="008E5B74" w:rsidP="00714340">
            <w:pPr>
              <w:widowControl w:val="0"/>
              <w:jc w:val="both"/>
              <w:rPr>
                <w:rFonts w:ascii="Montserrat" w:hAnsi="Montserrat" w:cs="Arial"/>
                <w:bCs/>
                <w:u w:val="single"/>
                <w:lang w:eastAsia="es-MX"/>
              </w:rPr>
            </w:pPr>
            <w:r w:rsidRPr="007E625B">
              <w:rPr>
                <w:rFonts w:ascii="Montserrat" w:hAnsi="Montserrat" w:cs="Arial"/>
                <w:bCs/>
                <w:lang w:eastAsia="es-MX"/>
              </w:rPr>
              <w:lastRenderedPageBreak/>
              <w:t>MEDICIÓN:</w:t>
            </w:r>
            <w:r w:rsidRPr="007E625B">
              <w:rPr>
                <w:rFonts w:ascii="Montserrat" w:hAnsi="Montserrat" w:cs="Arial"/>
                <w:snapToGrid w:val="0"/>
                <w:lang w:val="es-ES"/>
              </w:rPr>
              <w:t xml:space="preserve"> </w:t>
            </w:r>
            <w:r w:rsidRPr="007E625B">
              <w:rPr>
                <w:rFonts w:ascii="Montserrat" w:hAnsi="Montserrat"/>
                <w:b w:val="0"/>
                <w:bCs/>
                <w:lang w:val="es-ES"/>
              </w:rPr>
              <w:t xml:space="preserve">La unidad de medición es </w:t>
            </w:r>
            <w:r>
              <w:rPr>
                <w:rFonts w:ascii="Montserrat" w:hAnsi="Montserrat"/>
                <w:b w:val="0"/>
                <w:bCs/>
                <w:lang w:val="es-ES"/>
              </w:rPr>
              <w:t>el Documento</w:t>
            </w:r>
            <w:r w:rsidRPr="007E625B">
              <w:rPr>
                <w:rFonts w:ascii="Montserrat" w:hAnsi="Montserrat"/>
                <w:b w:val="0"/>
                <w:bCs/>
                <w:lang w:val="es-ES"/>
              </w:rPr>
              <w:t>.</w:t>
            </w:r>
          </w:p>
        </w:tc>
      </w:tr>
    </w:tbl>
    <w:p w14:paraId="421A7194" w14:textId="77777777" w:rsidR="0022202F" w:rsidRDefault="0022202F" w:rsidP="00AD2E77"/>
    <w:p w14:paraId="574D9B32" w14:textId="77777777" w:rsidR="008E5B74" w:rsidRDefault="008E5B74" w:rsidP="00AD2E77"/>
    <w:p w14:paraId="75E99FFC" w14:textId="77777777" w:rsidR="008E5B74" w:rsidRDefault="008E5B74" w:rsidP="00AD2E77"/>
    <w:tbl>
      <w:tblPr>
        <w:tblStyle w:val="Tablaconcuadrcula"/>
        <w:tblW w:w="9685" w:type="dxa"/>
        <w:tblLook w:val="04A0" w:firstRow="1" w:lastRow="0" w:firstColumn="1" w:lastColumn="0" w:noHBand="0" w:noVBand="1"/>
      </w:tblPr>
      <w:tblGrid>
        <w:gridCol w:w="9685"/>
      </w:tblGrid>
      <w:tr w:rsidR="008E5B74" w:rsidRPr="007E625B" w14:paraId="31452094" w14:textId="77777777" w:rsidTr="00714340">
        <w:trPr>
          <w:trHeight w:val="274"/>
        </w:trPr>
        <w:tc>
          <w:tcPr>
            <w:tcW w:w="9685" w:type="dxa"/>
            <w:shd w:val="clear" w:color="auto" w:fill="660033"/>
          </w:tcPr>
          <w:p w14:paraId="32E90A83" w14:textId="3CC342DE" w:rsidR="008E5B74" w:rsidRPr="007E625B" w:rsidRDefault="008E5B74" w:rsidP="00714340">
            <w:pPr>
              <w:widowControl w:val="0"/>
              <w:jc w:val="right"/>
              <w:rPr>
                <w:rFonts w:ascii="Montserrat" w:hAnsi="Montserrat"/>
                <w:bCs/>
              </w:rPr>
            </w:pPr>
            <w:r>
              <w:rPr>
                <w:rFonts w:ascii="Montserrat" w:hAnsi="Montserrat"/>
                <w:bCs/>
              </w:rPr>
              <w:t>CONCEPTO: 3</w:t>
            </w:r>
          </w:p>
        </w:tc>
      </w:tr>
      <w:tr w:rsidR="008E5B74" w:rsidRPr="007E625B" w14:paraId="3E723DA6" w14:textId="77777777" w:rsidTr="00714340">
        <w:trPr>
          <w:trHeight w:val="1290"/>
        </w:trPr>
        <w:tc>
          <w:tcPr>
            <w:tcW w:w="9685" w:type="dxa"/>
          </w:tcPr>
          <w:p w14:paraId="43FF9134" w14:textId="17F145C5" w:rsidR="008E5B74" w:rsidRPr="007E625B" w:rsidRDefault="008E5B74" w:rsidP="00714340">
            <w:pPr>
              <w:widowControl w:val="0"/>
              <w:jc w:val="both"/>
              <w:rPr>
                <w:rFonts w:ascii="Montserrat" w:hAnsi="Montserrat"/>
                <w:bCs/>
              </w:rPr>
            </w:pPr>
            <w:r w:rsidRPr="007E625B">
              <w:rPr>
                <w:rFonts w:ascii="Montserrat" w:hAnsi="Montserrat"/>
                <w:bCs/>
              </w:rPr>
              <w:t>CONCEPTO:</w:t>
            </w:r>
            <w:r w:rsidRPr="007E625B">
              <w:rPr>
                <w:rFonts w:ascii="Montserrat" w:hAnsi="Montserrat" w:cs="Arial"/>
                <w:b w:val="0"/>
                <w:bCs/>
                <w:lang w:val="es-ES"/>
              </w:rPr>
              <w:t xml:space="preserve"> </w:t>
            </w:r>
            <w:r w:rsidRPr="008E5B74">
              <w:rPr>
                <w:rFonts w:ascii="Montserrat" w:hAnsi="Montserrat"/>
                <w:b w:val="0"/>
                <w:bCs/>
                <w:lang w:val="es-ES"/>
              </w:rPr>
              <w:t>Actualización por modificación de alcance de las factibilidades y estudio de mercado del proyecto de inversión denominado Modernización de la Aduana de Altamira y Obras de Seguridad, de acuerdo con lo indicado en los lineamientos de la Secretaría de Hacienda y Crédito Público. Incluye: elaboración de factibilidad técnica, legal, económica, ambiental y estudio de mercado, Presentación de las conclusiones y recomendaciones generales</w:t>
            </w:r>
            <w:r w:rsidRPr="00594922">
              <w:rPr>
                <w:rFonts w:ascii="Montserrat" w:hAnsi="Montserrat"/>
                <w:b w:val="0"/>
                <w:bCs/>
                <w:lang w:val="es-ES"/>
              </w:rPr>
              <w:t>.</w:t>
            </w:r>
          </w:p>
        </w:tc>
      </w:tr>
      <w:tr w:rsidR="008E5B74" w:rsidRPr="007E625B" w14:paraId="73BBECFF" w14:textId="77777777" w:rsidTr="00714340">
        <w:trPr>
          <w:trHeight w:val="297"/>
        </w:trPr>
        <w:tc>
          <w:tcPr>
            <w:tcW w:w="9685" w:type="dxa"/>
          </w:tcPr>
          <w:p w14:paraId="3FB3E744" w14:textId="77777777" w:rsidR="008E5B74" w:rsidRPr="007E625B" w:rsidRDefault="008E5B74" w:rsidP="00714340">
            <w:pPr>
              <w:widowControl w:val="0"/>
              <w:jc w:val="both"/>
              <w:rPr>
                <w:rFonts w:ascii="Montserrat" w:hAnsi="Montserrat" w:cs="Arial"/>
                <w:bCs/>
                <w:lang w:eastAsia="es-MX"/>
              </w:rPr>
            </w:pPr>
            <w:r w:rsidRPr="007E625B">
              <w:rPr>
                <w:rFonts w:ascii="Montserrat" w:hAnsi="Montserrat" w:cs="Arial"/>
                <w:bCs/>
                <w:lang w:eastAsia="es-MX"/>
              </w:rPr>
              <w:t>UNIDAD:</w:t>
            </w:r>
            <w:r w:rsidRPr="007E625B">
              <w:rPr>
                <w:rFonts w:ascii="Montserrat" w:hAnsi="Montserrat" w:cs="Arial"/>
                <w:b w:val="0"/>
                <w:lang w:val="es-ES"/>
              </w:rPr>
              <w:t xml:space="preserve"> </w:t>
            </w:r>
            <w:r>
              <w:rPr>
                <w:rFonts w:ascii="Montserrat" w:hAnsi="Montserrat"/>
                <w:b w:val="0"/>
                <w:lang w:val="es-ES"/>
              </w:rPr>
              <w:t>Documento</w:t>
            </w:r>
            <w:r w:rsidRPr="007E625B">
              <w:rPr>
                <w:rFonts w:ascii="Montserrat" w:hAnsi="Montserrat"/>
                <w:b w:val="0"/>
                <w:bCs/>
                <w:lang w:val="es-ES"/>
              </w:rPr>
              <w:t>.</w:t>
            </w:r>
          </w:p>
        </w:tc>
      </w:tr>
      <w:tr w:rsidR="008E5B74" w:rsidRPr="007E625B" w14:paraId="4709CE7A" w14:textId="77777777" w:rsidTr="00714340">
        <w:tc>
          <w:tcPr>
            <w:tcW w:w="9685" w:type="dxa"/>
          </w:tcPr>
          <w:p w14:paraId="0B7FF5EA" w14:textId="77777777" w:rsidR="008E5B74" w:rsidRPr="007E625B" w:rsidRDefault="008E5B74" w:rsidP="00714340">
            <w:pPr>
              <w:widowControl w:val="0"/>
              <w:jc w:val="both"/>
              <w:rPr>
                <w:rFonts w:ascii="Montserrat" w:hAnsi="Montserrat" w:cs="Arial"/>
                <w:bCs/>
                <w:lang w:eastAsia="es-MX"/>
              </w:rPr>
            </w:pPr>
            <w:r w:rsidRPr="007E625B">
              <w:rPr>
                <w:rFonts w:ascii="Montserrat" w:hAnsi="Montserrat" w:cs="Arial"/>
                <w:bCs/>
                <w:lang w:eastAsia="es-MX"/>
              </w:rPr>
              <w:t>DESCRIPCIÓN:</w:t>
            </w:r>
            <w:r w:rsidRPr="007E625B">
              <w:rPr>
                <w:rFonts w:ascii="Montserrat" w:hAnsi="Montserrat" w:cs="Arial"/>
                <w:b w:val="0"/>
              </w:rPr>
              <w:t xml:space="preserve"> </w:t>
            </w:r>
            <w:r w:rsidRPr="00C567ED">
              <w:rPr>
                <w:rFonts w:ascii="Montserrat" w:hAnsi="Montserrat"/>
                <w:b w:val="0"/>
                <w:bCs/>
                <w:lang w:val="es-ES"/>
              </w:rPr>
              <w:t>Actualización por modificación de alcance del análisis Costo – Beneficio, el registro en la Cartera de Programas y Proyectos de Inversión de la Secretaría de Hacienda y Crédito Público que tiene para tal efecto y así obtener la autorización para la ejecución de los recursos necesarios para los programas y proyectos de inversión</w:t>
            </w:r>
            <w:r w:rsidRPr="007E625B">
              <w:rPr>
                <w:rFonts w:ascii="Montserrat" w:hAnsi="Montserrat"/>
                <w:b w:val="0"/>
                <w:bCs/>
                <w:lang w:val="es-ES"/>
              </w:rPr>
              <w:t>.</w:t>
            </w:r>
          </w:p>
        </w:tc>
      </w:tr>
      <w:tr w:rsidR="008E5B74" w:rsidRPr="007E625B" w14:paraId="23DC06C0" w14:textId="77777777" w:rsidTr="00714340">
        <w:tc>
          <w:tcPr>
            <w:tcW w:w="9685" w:type="dxa"/>
          </w:tcPr>
          <w:p w14:paraId="5E42E833" w14:textId="77777777" w:rsidR="008E5B74" w:rsidRDefault="008E5B74" w:rsidP="00714340">
            <w:pPr>
              <w:widowControl w:val="0"/>
              <w:jc w:val="both"/>
              <w:rPr>
                <w:rFonts w:ascii="Montserrat" w:hAnsi="Montserrat" w:cs="Arial"/>
                <w:bCs/>
                <w:lang w:val="es-ES"/>
              </w:rPr>
            </w:pPr>
            <w:r w:rsidRPr="007E625B">
              <w:rPr>
                <w:rFonts w:ascii="Montserrat" w:hAnsi="Montserrat" w:cs="Arial"/>
                <w:bCs/>
                <w:lang w:val="es-ES"/>
              </w:rPr>
              <w:t>ALCANCES:</w:t>
            </w:r>
          </w:p>
          <w:p w14:paraId="47D2CA1D" w14:textId="77777777" w:rsidR="008E5B74" w:rsidRDefault="008E5B74" w:rsidP="00714340">
            <w:pPr>
              <w:widowControl w:val="0"/>
              <w:jc w:val="both"/>
              <w:rPr>
                <w:rFonts w:ascii="Montserrat" w:hAnsi="Montserrat" w:cs="Arial"/>
                <w:bCs/>
                <w:lang w:val="es-ES"/>
              </w:rPr>
            </w:pPr>
          </w:p>
          <w:p w14:paraId="7CA08F5A" w14:textId="1638B58C" w:rsidR="008E5B74" w:rsidRDefault="008E5B74" w:rsidP="00714340">
            <w:pPr>
              <w:pStyle w:val="Prrafodelista"/>
              <w:widowControl w:val="0"/>
              <w:numPr>
                <w:ilvl w:val="0"/>
                <w:numId w:val="16"/>
              </w:numPr>
              <w:ind w:left="308" w:hanging="308"/>
              <w:jc w:val="both"/>
              <w:rPr>
                <w:rFonts w:ascii="Montserrat" w:hAnsi="Montserrat"/>
                <w:lang w:val="es-ES"/>
              </w:rPr>
            </w:pPr>
            <w:r w:rsidRPr="00FE5417">
              <w:rPr>
                <w:rFonts w:ascii="Montserrat" w:hAnsi="Montserrat"/>
                <w:lang w:val="es-ES"/>
              </w:rPr>
              <w:t xml:space="preserve">El contenido de la evaluación socioeconómica en su modalidad de Análisis Costo Beneficio simplificado del </w:t>
            </w:r>
            <w:r w:rsidRPr="005C1233">
              <w:rPr>
                <w:rFonts w:ascii="Montserrat" w:hAnsi="Montserrat"/>
                <w:bCs/>
                <w:lang w:val="es-ES"/>
              </w:rPr>
              <w:t>programa de inversión</w:t>
            </w:r>
            <w:r w:rsidRPr="00FE5417">
              <w:rPr>
                <w:rFonts w:ascii="Montserrat" w:hAnsi="Montserrat"/>
                <w:lang w:val="es-ES"/>
              </w:rPr>
              <w:t xml:space="preserve"> “</w:t>
            </w:r>
            <w:r w:rsidRPr="008E5B74">
              <w:rPr>
                <w:rFonts w:ascii="Montserrat" w:hAnsi="Montserrat"/>
                <w:b/>
                <w:bCs/>
                <w:lang w:val="es-ES"/>
              </w:rPr>
              <w:t>Modernización de la Aduana de Altamira y Obras de Seguridad</w:t>
            </w:r>
            <w:r w:rsidRPr="00FE5417">
              <w:rPr>
                <w:rFonts w:ascii="Montserrat" w:hAnsi="Montserrat"/>
                <w:lang w:val="es-ES"/>
              </w:rPr>
              <w:t>”, será de acuerdo con el siguiente capitulado</w:t>
            </w:r>
            <w:r>
              <w:rPr>
                <w:rFonts w:ascii="Montserrat" w:hAnsi="Montserrat"/>
                <w:lang w:val="es-ES"/>
              </w:rPr>
              <w:t>:</w:t>
            </w:r>
          </w:p>
          <w:p w14:paraId="36A86136" w14:textId="77777777" w:rsidR="008E5B74" w:rsidRDefault="008E5B74" w:rsidP="00714340">
            <w:pPr>
              <w:pStyle w:val="Prrafodelista"/>
              <w:widowControl w:val="0"/>
              <w:ind w:left="308"/>
              <w:jc w:val="both"/>
              <w:rPr>
                <w:rFonts w:ascii="Montserrat" w:hAnsi="Montserrat"/>
                <w:lang w:val="es-ES"/>
              </w:rPr>
            </w:pPr>
          </w:p>
          <w:p w14:paraId="74A635A5"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I Resumen Ejecutivo.</w:t>
            </w:r>
          </w:p>
          <w:p w14:paraId="276503C3"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II. Situación Actual del Proyecto de Inversión.</w:t>
            </w:r>
          </w:p>
          <w:p w14:paraId="694E1D63"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III. Situación sin el Proyecto de Inversión.</w:t>
            </w:r>
          </w:p>
          <w:p w14:paraId="74CA5F17"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 xml:space="preserve">IV. Situación con el Proyecto de Inversión. </w:t>
            </w:r>
          </w:p>
          <w:p w14:paraId="12AEE66D"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lastRenderedPageBreak/>
              <w:t xml:space="preserve">V. Evaluación del Proyecto de Inversión. </w:t>
            </w:r>
          </w:p>
          <w:p w14:paraId="5ACA9AD2"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VI. Conclusiones y Recomendaciones.</w:t>
            </w:r>
          </w:p>
          <w:p w14:paraId="29A23F1C"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VII. Anexos.</w:t>
            </w:r>
          </w:p>
          <w:p w14:paraId="505BE053"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VIII. Bibliografía</w:t>
            </w:r>
          </w:p>
          <w:p w14:paraId="6FB9B11B" w14:textId="77777777" w:rsidR="008E5B74" w:rsidRDefault="008E5B74" w:rsidP="00714340">
            <w:pPr>
              <w:pStyle w:val="Prrafodelista"/>
              <w:widowControl w:val="0"/>
              <w:ind w:left="308"/>
              <w:jc w:val="both"/>
              <w:rPr>
                <w:rFonts w:ascii="Montserrat" w:hAnsi="Montserrat"/>
                <w:lang w:val="es-ES"/>
              </w:rPr>
            </w:pPr>
          </w:p>
          <w:p w14:paraId="41CC5AA9" w14:textId="77777777" w:rsidR="008E5B74" w:rsidRPr="00E626A1" w:rsidRDefault="008E5B74" w:rsidP="00714340">
            <w:pPr>
              <w:pStyle w:val="Prrafodelista"/>
              <w:widowControl w:val="0"/>
              <w:ind w:left="308"/>
              <w:jc w:val="both"/>
              <w:rPr>
                <w:rFonts w:ascii="Montserrat" w:hAnsi="Montserrat"/>
                <w:lang w:val="es-ES"/>
              </w:rPr>
            </w:pPr>
          </w:p>
          <w:p w14:paraId="57BED6FE" w14:textId="6DFE3837" w:rsidR="008E5B74" w:rsidRPr="00E626A1" w:rsidRDefault="008E5B74" w:rsidP="00714340">
            <w:pPr>
              <w:pStyle w:val="Prrafodelista"/>
              <w:widowControl w:val="0"/>
              <w:tabs>
                <w:tab w:val="left" w:pos="290"/>
              </w:tabs>
              <w:ind w:left="30"/>
              <w:jc w:val="both"/>
              <w:rPr>
                <w:rFonts w:ascii="Montserrat" w:hAnsi="Montserrat"/>
                <w:lang w:val="es-ES"/>
              </w:rPr>
            </w:pPr>
            <w:r w:rsidRPr="00E626A1">
              <w:rPr>
                <w:rFonts w:ascii="Montserrat" w:hAnsi="Montserrat"/>
                <w:lang w:val="es-ES"/>
              </w:rPr>
              <w:t xml:space="preserve">2. </w:t>
            </w:r>
            <w:r w:rsidRPr="00C567ED">
              <w:rPr>
                <w:rFonts w:ascii="Montserrat" w:hAnsi="Montserrat"/>
                <w:lang w:val="es-ES"/>
              </w:rPr>
              <w:t>El desarrollo de la elaboración de la actualización de la evaluación socioeconómica del Proyecto “</w:t>
            </w:r>
            <w:r w:rsidRPr="008E5B74">
              <w:rPr>
                <w:rFonts w:ascii="Montserrat" w:hAnsi="Montserrat"/>
                <w:b/>
                <w:bCs/>
                <w:lang w:val="es-ES"/>
              </w:rPr>
              <w:t>Modernización de la Aduana de Altamira y Obras de Seguridad</w:t>
            </w:r>
            <w:r w:rsidRPr="00C567ED">
              <w:rPr>
                <w:rFonts w:ascii="Montserrat" w:hAnsi="Montserrat"/>
                <w:lang w:val="es-ES"/>
              </w:rPr>
              <w:t>”, contendrá los siguientes apartados</w:t>
            </w:r>
            <w:r w:rsidRPr="00E626A1">
              <w:rPr>
                <w:rFonts w:ascii="Montserrat" w:hAnsi="Montserrat"/>
                <w:lang w:val="es-ES"/>
              </w:rPr>
              <w:t>:</w:t>
            </w:r>
          </w:p>
          <w:p w14:paraId="4F4AA0B2" w14:textId="77777777" w:rsidR="008E5B74" w:rsidRPr="00E626A1" w:rsidRDefault="008E5B74" w:rsidP="00714340">
            <w:pPr>
              <w:pStyle w:val="Prrafodelista"/>
              <w:widowControl w:val="0"/>
              <w:ind w:left="308"/>
              <w:jc w:val="both"/>
              <w:rPr>
                <w:rFonts w:ascii="Montserrat" w:hAnsi="Montserrat"/>
                <w:lang w:val="es-ES"/>
              </w:rPr>
            </w:pPr>
          </w:p>
          <w:p w14:paraId="7D039F02"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I.</w:t>
            </w:r>
            <w:r w:rsidRPr="00E626A1">
              <w:rPr>
                <w:rFonts w:ascii="Montserrat" w:hAnsi="Montserrat"/>
                <w:lang w:val="es-ES"/>
              </w:rPr>
              <w:t xml:space="preserve"> Resumen Ejecutivo. </w:t>
            </w:r>
          </w:p>
          <w:p w14:paraId="0EF80179"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Contendrá el nombre del proyecto de inversión, localización y monto total de inversión; explicará en forma concisa el objetivo del proyecto de inversión, la problemática identificada, sus principales características, su horizonte de evaluación, la identificación y descripción de los principales costos y beneficios, sus indicadores de rentabilidad, los principales riesgos asociados a la ejecución y operación, e incluirá una conclusión referente a la rentabilidad del proyecto de inversión.</w:t>
            </w:r>
          </w:p>
          <w:p w14:paraId="5B5D283E" w14:textId="77777777" w:rsidR="008E5B74" w:rsidRPr="00E626A1" w:rsidRDefault="008E5B74" w:rsidP="00714340">
            <w:pPr>
              <w:pStyle w:val="Prrafodelista"/>
              <w:widowControl w:val="0"/>
              <w:ind w:left="308"/>
              <w:jc w:val="both"/>
              <w:rPr>
                <w:rFonts w:ascii="Montserrat" w:hAnsi="Montserrat"/>
                <w:lang w:val="es-ES"/>
              </w:rPr>
            </w:pPr>
          </w:p>
          <w:p w14:paraId="1FDDAF96"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II.</w:t>
            </w:r>
            <w:r w:rsidRPr="00E626A1">
              <w:rPr>
                <w:rFonts w:ascii="Montserrat" w:hAnsi="Montserrat"/>
                <w:lang w:val="es-ES"/>
              </w:rPr>
              <w:t xml:space="preserve"> Situación Actual del Proyecto de Inversión.</w:t>
            </w:r>
          </w:p>
          <w:p w14:paraId="16A5D7E6"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En esta sección se deberán incluir los siguientes elementos:</w:t>
            </w:r>
          </w:p>
          <w:p w14:paraId="73585430" w14:textId="77777777" w:rsidR="008E5B74" w:rsidRDefault="008E5B74" w:rsidP="00714340">
            <w:pPr>
              <w:pStyle w:val="Prrafodelista"/>
              <w:widowControl w:val="0"/>
              <w:ind w:left="308"/>
              <w:jc w:val="both"/>
              <w:rPr>
                <w:rFonts w:ascii="Montserrat" w:hAnsi="Montserrat"/>
                <w:lang w:val="es-ES"/>
              </w:rPr>
            </w:pPr>
          </w:p>
          <w:p w14:paraId="1EA2BA23"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 xml:space="preserve">a) Diagnóstico de la situación actual que motiva la realización del proyecto, resaltando la </w:t>
            </w:r>
          </w:p>
          <w:p w14:paraId="63CB9E90"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problemática que se pretende resolver;</w:t>
            </w:r>
          </w:p>
          <w:p w14:paraId="158EEFF4"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b) Análisis de la Oferta o infraestructura existente;</w:t>
            </w:r>
          </w:p>
          <w:p w14:paraId="27981DDD"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c) Análisis de la Demanda actual, y</w:t>
            </w:r>
          </w:p>
          <w:p w14:paraId="11BE5FEF"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 xml:space="preserve">d) Diagnóstico de la interacción de la oferta-demanda a lo largo del horizonte de evaluación: </w:t>
            </w:r>
          </w:p>
          <w:p w14:paraId="4F731396"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 xml:space="preserve">Consiste en realizar el análisis comparativo para cuantificar la diferencia entre la oferta y la </w:t>
            </w:r>
          </w:p>
          <w:p w14:paraId="0CC35170"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 xml:space="preserve">demanda del mercado en el cual se llevará a cabo el programa o proyecto de inversión, </w:t>
            </w:r>
          </w:p>
          <w:p w14:paraId="3C17F766"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 xml:space="preserve">describiendo de forma detallada la problemática identificada. Este análisis deberá incluir la </w:t>
            </w:r>
          </w:p>
          <w:p w14:paraId="7E7AE95B" w14:textId="77777777" w:rsidR="008E5B74" w:rsidRPr="0048402D" w:rsidRDefault="008E5B74" w:rsidP="00714340">
            <w:pPr>
              <w:pStyle w:val="Prrafodelista"/>
              <w:widowControl w:val="0"/>
              <w:ind w:left="308"/>
              <w:jc w:val="both"/>
              <w:rPr>
                <w:rFonts w:ascii="Montserrat" w:hAnsi="Montserrat"/>
                <w:lang w:val="es-ES"/>
              </w:rPr>
            </w:pPr>
            <w:r w:rsidRPr="0048402D">
              <w:rPr>
                <w:rFonts w:ascii="Montserrat" w:hAnsi="Montserrat"/>
                <w:lang w:val="es-ES"/>
              </w:rPr>
              <w:t xml:space="preserve">explicación de los principales supuestos, metodología y las herramientas utilizadas en la </w:t>
            </w:r>
          </w:p>
          <w:p w14:paraId="4C573813" w14:textId="77777777" w:rsidR="008E5B74" w:rsidRPr="00E626A1" w:rsidRDefault="008E5B74" w:rsidP="00714340">
            <w:pPr>
              <w:pStyle w:val="Prrafodelista"/>
              <w:widowControl w:val="0"/>
              <w:ind w:left="308"/>
              <w:jc w:val="both"/>
              <w:rPr>
                <w:rFonts w:ascii="Montserrat" w:hAnsi="Montserrat"/>
                <w:lang w:val="es-ES"/>
              </w:rPr>
            </w:pPr>
            <w:r w:rsidRPr="0048402D">
              <w:rPr>
                <w:rFonts w:ascii="Montserrat" w:hAnsi="Montserrat"/>
                <w:lang w:val="es-ES"/>
              </w:rPr>
              <w:t>estimación.</w:t>
            </w:r>
            <w:r w:rsidRPr="0048402D">
              <w:rPr>
                <w:rFonts w:ascii="Montserrat" w:hAnsi="Montserrat"/>
                <w:lang w:val="es-ES"/>
              </w:rPr>
              <w:cr/>
            </w:r>
          </w:p>
          <w:p w14:paraId="490F2005"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III.</w:t>
            </w:r>
            <w:r w:rsidRPr="00E626A1">
              <w:rPr>
                <w:rFonts w:ascii="Montserrat" w:hAnsi="Montserrat"/>
                <w:lang w:val="es-ES"/>
              </w:rPr>
              <w:t xml:space="preserve"> Situación sin el Proyecto de Inversión.</w:t>
            </w:r>
          </w:p>
          <w:p w14:paraId="644C47F7"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En este punto se presentarán medidas de bajo costo administrativas (optimizaciones), que pudieran atenuar la problemática identificada, analizando nuevamente la oferta y demanda durante el horizonte de evaluación y la interacción de estas. Por otro lado, se identificarán y presentarán las diferentes alternativas de solución que resuelvan en su totalidad la problemática, presentando las ventajas y desventajas desde un punto de vista técnico y económico de cada una de ellas</w:t>
            </w:r>
          </w:p>
          <w:p w14:paraId="5D71BB00" w14:textId="77777777" w:rsidR="008E5B74" w:rsidRPr="00E626A1" w:rsidRDefault="008E5B74" w:rsidP="00714340">
            <w:pPr>
              <w:pStyle w:val="Prrafodelista"/>
              <w:widowControl w:val="0"/>
              <w:ind w:left="308"/>
              <w:jc w:val="both"/>
              <w:rPr>
                <w:rFonts w:ascii="Montserrat" w:hAnsi="Montserrat"/>
                <w:lang w:val="es-ES"/>
              </w:rPr>
            </w:pPr>
          </w:p>
          <w:p w14:paraId="6F1FDAE5"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IV.</w:t>
            </w:r>
            <w:r w:rsidRPr="00E626A1">
              <w:rPr>
                <w:rFonts w:ascii="Montserrat" w:hAnsi="Montserrat"/>
                <w:lang w:val="es-ES"/>
              </w:rPr>
              <w:t xml:space="preserve"> Situación con el Proyecto de Inversión.</w:t>
            </w:r>
          </w:p>
          <w:p w14:paraId="341D729C"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En este apartado se describirá el proyecto de inversión y sus componentes, los aspectos técnicos, legales y ambientales más importantes relacionados con su ejecución, así como la localización geográfica con coordenadas georreferenciadas; adicionalmente, se incluirá una estimación de la oferta y la demanda proyectada bajo el supuesto de que el proyecto de inversión se lleve a cabo, con el fin de determinar su interacción y verificar que contribuya a solucionar la problemática identificada, considerando los siguientes puntos:</w:t>
            </w:r>
          </w:p>
          <w:p w14:paraId="68C2A868" w14:textId="77777777" w:rsidR="008E5B74" w:rsidRDefault="008E5B74" w:rsidP="00714340">
            <w:pPr>
              <w:pStyle w:val="Prrafodelista"/>
              <w:widowControl w:val="0"/>
              <w:ind w:left="308"/>
              <w:jc w:val="both"/>
              <w:rPr>
                <w:rFonts w:ascii="Montserrat" w:hAnsi="Montserrat"/>
                <w:lang w:val="es-ES"/>
              </w:rPr>
            </w:pPr>
          </w:p>
          <w:p w14:paraId="0EC3808A"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lastRenderedPageBreak/>
              <w:t xml:space="preserve">a) Descripción general: Se detallará el proyecto de inversión, incluyendo las características físicas del mismo y los componentes que resultarían de su realización, incluyendo cantidad (metros o km), tipo de infraestructura y principales características de diseño del proyecto; </w:t>
            </w:r>
          </w:p>
          <w:p w14:paraId="7D26F10A" w14:textId="77777777" w:rsidR="008E5B74" w:rsidRPr="00E626A1" w:rsidRDefault="008E5B74" w:rsidP="00714340">
            <w:pPr>
              <w:pStyle w:val="Prrafodelista"/>
              <w:widowControl w:val="0"/>
              <w:ind w:left="308"/>
              <w:jc w:val="both"/>
              <w:rPr>
                <w:rFonts w:ascii="Montserrat" w:hAnsi="Montserrat"/>
                <w:lang w:val="es-ES"/>
              </w:rPr>
            </w:pPr>
          </w:p>
          <w:p w14:paraId="59FA14B4"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b) Alineación estratégica: Se incluirá una descripción de cómo el proyecto de inversión contribuye a la consecución de los objetivos y estrategias establecidos en el Plan Nacional de Desarrollo y los programas sectoriales, institucionales, regionales, etc.</w:t>
            </w:r>
          </w:p>
          <w:p w14:paraId="69F911D5" w14:textId="77777777" w:rsidR="008E5B74" w:rsidRPr="00E626A1" w:rsidRDefault="008E5B74" w:rsidP="00714340">
            <w:pPr>
              <w:pStyle w:val="Prrafodelista"/>
              <w:widowControl w:val="0"/>
              <w:ind w:left="308"/>
              <w:jc w:val="both"/>
              <w:rPr>
                <w:rFonts w:ascii="Montserrat" w:hAnsi="Montserrat"/>
                <w:lang w:val="es-ES"/>
              </w:rPr>
            </w:pPr>
          </w:p>
          <w:p w14:paraId="132E0D6C"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c) Localización geográfica: Se describirá la ubicación geográfica con coordenadas georreferenciadas donde se desarrollará el proyecto de inversión; la entidad o entidades federativas donde se ubicarán los activos derivados del proyecto de inversión y su zona de influencia.</w:t>
            </w:r>
          </w:p>
          <w:p w14:paraId="68C59111" w14:textId="77777777" w:rsidR="008E5B74" w:rsidRPr="00E626A1" w:rsidRDefault="008E5B74" w:rsidP="00714340">
            <w:pPr>
              <w:pStyle w:val="Prrafodelista"/>
              <w:widowControl w:val="0"/>
              <w:ind w:left="308"/>
              <w:jc w:val="both"/>
              <w:rPr>
                <w:rFonts w:ascii="Montserrat" w:hAnsi="Montserrat"/>
                <w:lang w:val="es-ES"/>
              </w:rPr>
            </w:pPr>
          </w:p>
          <w:p w14:paraId="7E5B3926"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d) Calendario de actividades: Incluye la programación de las principales actividades e hitos que serían necesarios para la realización del proyecto de inversión.</w:t>
            </w:r>
          </w:p>
          <w:p w14:paraId="0CAC704D" w14:textId="77777777" w:rsidR="008E5B74" w:rsidRPr="00E626A1" w:rsidRDefault="008E5B74" w:rsidP="00714340">
            <w:pPr>
              <w:pStyle w:val="Prrafodelista"/>
              <w:widowControl w:val="0"/>
              <w:ind w:left="308"/>
              <w:jc w:val="both"/>
              <w:rPr>
                <w:rFonts w:ascii="Montserrat" w:hAnsi="Montserrat"/>
                <w:lang w:val="es-ES"/>
              </w:rPr>
            </w:pPr>
          </w:p>
          <w:p w14:paraId="4E5CF970"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e) Monto total de inversión: Este punto incluirá el calendario de inversión por año y la distribución del monto total entre sus principales componentes o rubros. Asimismo, se desglosará el impuesto al valor agregado y los demás impuestos que apliquen.</w:t>
            </w:r>
          </w:p>
          <w:p w14:paraId="5FDA11C1" w14:textId="77777777" w:rsidR="008E5B74" w:rsidRPr="00E626A1" w:rsidRDefault="008E5B74" w:rsidP="00714340">
            <w:pPr>
              <w:pStyle w:val="Prrafodelista"/>
              <w:widowControl w:val="0"/>
              <w:ind w:left="308"/>
              <w:jc w:val="both"/>
              <w:rPr>
                <w:rFonts w:ascii="Montserrat" w:hAnsi="Montserrat"/>
                <w:lang w:val="es-ES"/>
              </w:rPr>
            </w:pPr>
          </w:p>
          <w:p w14:paraId="4BE811AC"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f) Financiamiento: Se incluirá un cuadro que indique las fuentes de financiamiento del proyecto de inversión: recursos fiscales, federales, estatales, municipales, privados, de fideicomisos, entre otros.</w:t>
            </w:r>
          </w:p>
          <w:p w14:paraId="20FAD74B" w14:textId="77777777" w:rsidR="008E5B74" w:rsidRDefault="008E5B74" w:rsidP="00714340">
            <w:pPr>
              <w:pStyle w:val="Prrafodelista"/>
              <w:widowControl w:val="0"/>
              <w:ind w:left="308"/>
              <w:jc w:val="both"/>
              <w:rPr>
                <w:rFonts w:ascii="Montserrat" w:hAnsi="Montserrat"/>
                <w:lang w:val="es-ES"/>
              </w:rPr>
            </w:pPr>
          </w:p>
          <w:p w14:paraId="522209A0"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g) Capacidad instalada que se tendría y su evolución en el horizonte de evaluación del proyecto de inversión.</w:t>
            </w:r>
          </w:p>
          <w:p w14:paraId="7ED80D7F" w14:textId="77777777" w:rsidR="008E5B74" w:rsidRPr="00E626A1" w:rsidRDefault="008E5B74" w:rsidP="00714340">
            <w:pPr>
              <w:pStyle w:val="Prrafodelista"/>
              <w:widowControl w:val="0"/>
              <w:ind w:left="308"/>
              <w:jc w:val="both"/>
              <w:rPr>
                <w:rFonts w:ascii="Montserrat" w:hAnsi="Montserrat"/>
                <w:lang w:val="es-ES"/>
              </w:rPr>
            </w:pPr>
          </w:p>
          <w:p w14:paraId="418AC130"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h) Metas anuales y totales de producción de bienes y servicios cuantificadas en el horizonte de evaluación.</w:t>
            </w:r>
          </w:p>
          <w:p w14:paraId="0322389D" w14:textId="77777777" w:rsidR="008E5B74" w:rsidRPr="00E626A1" w:rsidRDefault="008E5B74" w:rsidP="00714340">
            <w:pPr>
              <w:pStyle w:val="Prrafodelista"/>
              <w:widowControl w:val="0"/>
              <w:ind w:left="308"/>
              <w:jc w:val="both"/>
              <w:rPr>
                <w:rFonts w:ascii="Montserrat" w:hAnsi="Montserrat"/>
                <w:lang w:val="es-ES"/>
              </w:rPr>
            </w:pPr>
          </w:p>
          <w:p w14:paraId="52E2A145"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i) Vida útil: Se considerará como el tiempo de operación del proyecto de inversión expresado en años.</w:t>
            </w:r>
          </w:p>
          <w:p w14:paraId="5B51C3C9" w14:textId="77777777" w:rsidR="008E5B74" w:rsidRPr="00E626A1" w:rsidRDefault="008E5B74" w:rsidP="00714340">
            <w:pPr>
              <w:pStyle w:val="Prrafodelista"/>
              <w:widowControl w:val="0"/>
              <w:ind w:left="308"/>
              <w:jc w:val="both"/>
              <w:rPr>
                <w:rFonts w:ascii="Montserrat" w:hAnsi="Montserrat"/>
                <w:lang w:val="es-ES"/>
              </w:rPr>
            </w:pPr>
          </w:p>
          <w:p w14:paraId="6AD0E031"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 xml:space="preserve">j) Descripción de los aspectos más relevantes para determinar la viabilidad del proyecto de inversión; así como los estudios de mercado y otros específicos que se requieran </w:t>
            </w:r>
            <w:proofErr w:type="gramStart"/>
            <w:r w:rsidRPr="00E626A1">
              <w:rPr>
                <w:rFonts w:ascii="Montserrat" w:hAnsi="Montserrat"/>
                <w:lang w:val="es-ES"/>
              </w:rPr>
              <w:t>de acuerdo al</w:t>
            </w:r>
            <w:proofErr w:type="gramEnd"/>
            <w:r w:rsidRPr="00E626A1">
              <w:rPr>
                <w:rFonts w:ascii="Montserrat" w:hAnsi="Montserrat"/>
                <w:lang w:val="es-ES"/>
              </w:rPr>
              <w:t xml:space="preserve"> sector y al programa o proyecto de inversión de que se trate.</w:t>
            </w:r>
          </w:p>
          <w:p w14:paraId="6A35A066" w14:textId="77777777" w:rsidR="008E5B74" w:rsidRPr="00E626A1" w:rsidRDefault="008E5B74" w:rsidP="00714340">
            <w:pPr>
              <w:pStyle w:val="Prrafodelista"/>
              <w:widowControl w:val="0"/>
              <w:ind w:left="308"/>
              <w:jc w:val="both"/>
              <w:rPr>
                <w:rFonts w:ascii="Montserrat" w:hAnsi="Montserrat"/>
                <w:lang w:val="es-ES"/>
              </w:rPr>
            </w:pPr>
          </w:p>
          <w:p w14:paraId="265758C6"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k) Análisis de la Oferta a lo largo del horizonte de evaluación, considerando la implementación del proyecto de inversión.</w:t>
            </w:r>
          </w:p>
          <w:p w14:paraId="7FF57719" w14:textId="77777777" w:rsidR="008E5B74" w:rsidRPr="00E626A1" w:rsidRDefault="008E5B74" w:rsidP="00714340">
            <w:pPr>
              <w:pStyle w:val="Prrafodelista"/>
              <w:widowControl w:val="0"/>
              <w:ind w:left="308"/>
              <w:jc w:val="both"/>
              <w:rPr>
                <w:rFonts w:ascii="Montserrat" w:hAnsi="Montserrat"/>
                <w:lang w:val="es-ES"/>
              </w:rPr>
            </w:pPr>
          </w:p>
          <w:p w14:paraId="06E6EBC1"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l) Análisis de la Demanda a lo largo del horizonte de evaluación, considerando la implementación del proyecto de inversión.</w:t>
            </w:r>
          </w:p>
          <w:p w14:paraId="63EEED5B" w14:textId="77777777" w:rsidR="008E5B74" w:rsidRPr="00E626A1" w:rsidRDefault="008E5B74" w:rsidP="00714340">
            <w:pPr>
              <w:pStyle w:val="Prrafodelista"/>
              <w:widowControl w:val="0"/>
              <w:ind w:left="308"/>
              <w:jc w:val="both"/>
              <w:rPr>
                <w:rFonts w:ascii="Montserrat" w:hAnsi="Montserrat"/>
                <w:lang w:val="es-ES"/>
              </w:rPr>
            </w:pPr>
          </w:p>
          <w:p w14:paraId="60149645"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m) Diagnóstico de la interacción de la oferta-demanda a lo largo del horizonte de evaluación: Consiste en describir y analizar la interacción entre la oferta y la demanda del mercado, considerando la implementación del proyecto de inversión. Dicho análisis incluirá la estimación de la oferta y de la demanda total del mercado y la explicación de los principales supuestos, metodología y herramientas utilizadas en la estimación.</w:t>
            </w:r>
          </w:p>
          <w:p w14:paraId="10D5C995" w14:textId="77777777" w:rsidR="008E5B74" w:rsidRDefault="008E5B74" w:rsidP="00714340">
            <w:pPr>
              <w:pStyle w:val="Prrafodelista"/>
              <w:widowControl w:val="0"/>
              <w:ind w:left="308"/>
              <w:jc w:val="both"/>
              <w:rPr>
                <w:rFonts w:ascii="Montserrat" w:hAnsi="Montserrat"/>
                <w:lang w:val="es-ES"/>
              </w:rPr>
            </w:pPr>
          </w:p>
          <w:p w14:paraId="6A287AE4" w14:textId="77777777" w:rsidR="008E5B74" w:rsidRDefault="008E5B74" w:rsidP="00714340">
            <w:pPr>
              <w:pStyle w:val="Prrafodelista"/>
              <w:widowControl w:val="0"/>
              <w:ind w:left="308"/>
              <w:jc w:val="both"/>
              <w:rPr>
                <w:rFonts w:ascii="Montserrat" w:hAnsi="Montserrat"/>
                <w:lang w:val="es-ES"/>
              </w:rPr>
            </w:pPr>
          </w:p>
          <w:p w14:paraId="74A31DE9"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V.</w:t>
            </w:r>
            <w:r w:rsidRPr="00E626A1">
              <w:rPr>
                <w:rFonts w:ascii="Montserrat" w:hAnsi="Montserrat"/>
                <w:lang w:val="es-ES"/>
              </w:rPr>
              <w:t xml:space="preserve"> Evaluación del Proyecto de Inversión.</w:t>
            </w:r>
          </w:p>
          <w:p w14:paraId="30BF6A1C"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Se incluirá la evaluación del proyecto de inversión, en la cual debe compararse la situación sin proyecto optimizada con la situación con proyecto, considerando los siguientes elementos:</w:t>
            </w:r>
          </w:p>
          <w:p w14:paraId="3A566E64" w14:textId="77777777" w:rsidR="008E5B74" w:rsidRPr="00E626A1" w:rsidRDefault="008E5B74" w:rsidP="00714340">
            <w:pPr>
              <w:pStyle w:val="Prrafodelista"/>
              <w:widowControl w:val="0"/>
              <w:ind w:left="308"/>
              <w:jc w:val="both"/>
              <w:rPr>
                <w:rFonts w:ascii="Montserrat" w:hAnsi="Montserrat"/>
                <w:lang w:val="es-ES"/>
              </w:rPr>
            </w:pPr>
          </w:p>
          <w:p w14:paraId="20D5D157"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a) Identificación, cuantificación y valoración de los costos del proyecto de inversión: Se considerará el flujo anual de costos del proyecto de inversión, tanto en su etapa de ejecución como la de operación. Adicionalmente, se explicará de forma detallada cómo se identificaron, cuantificaron y valoraron los costos, incluyendo los supuestos y fuentes empleadas para su cálculo.</w:t>
            </w:r>
          </w:p>
          <w:p w14:paraId="45CCB65F" w14:textId="77777777" w:rsidR="008E5B74" w:rsidRPr="00E626A1" w:rsidRDefault="008E5B74" w:rsidP="00714340">
            <w:pPr>
              <w:pStyle w:val="Prrafodelista"/>
              <w:widowControl w:val="0"/>
              <w:ind w:left="308"/>
              <w:jc w:val="both"/>
              <w:rPr>
                <w:rFonts w:ascii="Montserrat" w:hAnsi="Montserrat"/>
                <w:lang w:val="es-ES"/>
              </w:rPr>
            </w:pPr>
          </w:p>
          <w:p w14:paraId="597D2417"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b) Identificación, cuantificación y valoración de los beneficios del proyecto de inversión: Se considerará el flujo anual de los beneficios del proyecto de inversión, tanto en su etapa de ejecución como de operación. Adicionalmente, se explicará de forma detallada cómo se identificaron, cuantificaron y valoraron los beneficios, incluyendo los supuestos y fuentes empleadas para su cálculo.</w:t>
            </w:r>
          </w:p>
          <w:p w14:paraId="30DE6E6F" w14:textId="77777777" w:rsidR="008E5B74" w:rsidRDefault="008E5B74" w:rsidP="00714340">
            <w:pPr>
              <w:pStyle w:val="Prrafodelista"/>
              <w:widowControl w:val="0"/>
              <w:ind w:left="308"/>
              <w:jc w:val="both"/>
              <w:rPr>
                <w:rFonts w:ascii="Montserrat" w:hAnsi="Montserrat"/>
                <w:lang w:val="es-ES"/>
              </w:rPr>
            </w:pPr>
          </w:p>
          <w:p w14:paraId="603F5743"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c) Cálculo de los indicadores de rentabilidad: Se calculará a partir de los flujos netos a lo largo del horizonte de evaluación, con el fin de determinar el beneficio neto y la conveniencia de realizar el programa o proyecto de inversión. El cálculo de los indicadores de rentabilidad incluye: Valor Presente Neto (VPN), Tasa Interna de Retorno (TIR), y la Tasa de Retorno Inmediata (TRI.)</w:t>
            </w:r>
          </w:p>
          <w:p w14:paraId="7903955B" w14:textId="77777777" w:rsidR="008E5B74" w:rsidRDefault="008E5B74" w:rsidP="00714340">
            <w:pPr>
              <w:pStyle w:val="Prrafodelista"/>
              <w:widowControl w:val="0"/>
              <w:ind w:left="308"/>
              <w:jc w:val="both"/>
              <w:rPr>
                <w:rFonts w:ascii="Montserrat" w:hAnsi="Montserrat"/>
                <w:lang w:val="es-ES"/>
              </w:rPr>
            </w:pPr>
          </w:p>
          <w:p w14:paraId="1985B31B"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d) Análisis de sensibilidad: A través del cual, se identificará los efectos que ocasionaría la modificación de las variables relevantes sobre los indicadores de rentabilidad del proyecto de inversión: el VPN, la TIR y, en su caso, la TRI.  Entre otros aspectos, se considerará el efecto derivado de variaciones porcentuales en: el monto total de inversión, los costos de operación y mantenimiento, los beneficios, la demanda, el precio de los principales insumos y los bienes y servicios producidos, etc.; asimismo, se señalará la variación porcentual de estos rubros con la que el VPN sería igual a cero.</w:t>
            </w:r>
          </w:p>
          <w:p w14:paraId="3934CDC7" w14:textId="77777777" w:rsidR="008E5B74" w:rsidRPr="00E626A1" w:rsidRDefault="008E5B74" w:rsidP="00714340">
            <w:pPr>
              <w:pStyle w:val="Prrafodelista"/>
              <w:widowControl w:val="0"/>
              <w:ind w:left="308"/>
              <w:jc w:val="both"/>
              <w:rPr>
                <w:rFonts w:ascii="Montserrat" w:hAnsi="Montserrat"/>
                <w:lang w:val="es-ES"/>
              </w:rPr>
            </w:pPr>
          </w:p>
          <w:p w14:paraId="39C72342" w14:textId="77777777" w:rsidR="008E5B74" w:rsidRDefault="008E5B74" w:rsidP="00714340">
            <w:pPr>
              <w:pStyle w:val="Prrafodelista"/>
              <w:widowControl w:val="0"/>
              <w:ind w:left="308"/>
              <w:jc w:val="both"/>
              <w:rPr>
                <w:rFonts w:ascii="Montserrat" w:hAnsi="Montserrat"/>
                <w:lang w:val="es-ES"/>
              </w:rPr>
            </w:pPr>
            <w:r w:rsidRPr="00E626A1">
              <w:rPr>
                <w:rFonts w:ascii="Montserrat" w:hAnsi="Montserrat"/>
                <w:lang w:val="es-ES"/>
              </w:rPr>
              <w:t>e) Análisis de riesgos. Identificará los principales riesgos asociados al proyecto de inversión en sus etapas de ejecución y operación, dichos riesgos se clasificarán con base en la factibilidad de su ocurrencia y se analizará su impacto sobre la ejecución y la operación del proyecto de inversión en cuestión, así como las acciones necesarias para su mitigación.</w:t>
            </w:r>
          </w:p>
          <w:p w14:paraId="27A07E42" w14:textId="77777777" w:rsidR="008E5B74" w:rsidRDefault="008E5B74" w:rsidP="00714340">
            <w:pPr>
              <w:pStyle w:val="Prrafodelista"/>
              <w:widowControl w:val="0"/>
              <w:ind w:left="308"/>
              <w:jc w:val="both"/>
              <w:rPr>
                <w:rFonts w:ascii="Montserrat" w:hAnsi="Montserrat"/>
                <w:lang w:val="es-ES"/>
              </w:rPr>
            </w:pPr>
          </w:p>
          <w:p w14:paraId="5318774D"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VI.</w:t>
            </w:r>
            <w:r w:rsidRPr="00E626A1">
              <w:rPr>
                <w:rFonts w:ascii="Montserrat" w:hAnsi="Montserrat"/>
                <w:lang w:val="es-ES"/>
              </w:rPr>
              <w:t xml:space="preserve"> Conclusiones y Recomendaciones.</w:t>
            </w:r>
          </w:p>
          <w:p w14:paraId="6CA5B031"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Se expondrán de forma clara y precisa los argumentos por los cuales el proyecto de inversión debe realizarse.</w:t>
            </w:r>
          </w:p>
          <w:p w14:paraId="2B65453B" w14:textId="77777777" w:rsidR="008E5B74" w:rsidRPr="00E626A1" w:rsidRDefault="008E5B74" w:rsidP="00714340">
            <w:pPr>
              <w:pStyle w:val="Prrafodelista"/>
              <w:widowControl w:val="0"/>
              <w:ind w:left="308"/>
              <w:jc w:val="both"/>
              <w:rPr>
                <w:rFonts w:ascii="Montserrat" w:hAnsi="Montserrat"/>
                <w:lang w:val="es-ES"/>
              </w:rPr>
            </w:pPr>
          </w:p>
          <w:p w14:paraId="671DC4F8"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VII.</w:t>
            </w:r>
            <w:r w:rsidRPr="00E626A1">
              <w:rPr>
                <w:rFonts w:ascii="Montserrat" w:hAnsi="Montserrat"/>
                <w:lang w:val="es-ES"/>
              </w:rPr>
              <w:t xml:space="preserve"> Anexos.</w:t>
            </w:r>
          </w:p>
          <w:p w14:paraId="7C1A4471"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lang w:val="es-ES"/>
              </w:rPr>
              <w:t>Se integrarán al informe la memoria de cálculo y demás información relevante del estudio.</w:t>
            </w:r>
          </w:p>
          <w:p w14:paraId="16C0A7E7" w14:textId="77777777" w:rsidR="008E5B74" w:rsidRPr="00E626A1" w:rsidRDefault="008E5B74" w:rsidP="00714340">
            <w:pPr>
              <w:pStyle w:val="Prrafodelista"/>
              <w:widowControl w:val="0"/>
              <w:ind w:left="308"/>
              <w:jc w:val="both"/>
              <w:rPr>
                <w:rFonts w:ascii="Montserrat" w:hAnsi="Montserrat"/>
                <w:lang w:val="es-ES"/>
              </w:rPr>
            </w:pPr>
          </w:p>
          <w:p w14:paraId="77F5FE57" w14:textId="77777777" w:rsidR="008E5B74" w:rsidRPr="00E626A1" w:rsidRDefault="008E5B74" w:rsidP="00714340">
            <w:pPr>
              <w:pStyle w:val="Prrafodelista"/>
              <w:widowControl w:val="0"/>
              <w:ind w:left="308"/>
              <w:jc w:val="both"/>
              <w:rPr>
                <w:rFonts w:ascii="Montserrat" w:hAnsi="Montserrat"/>
                <w:lang w:val="es-ES"/>
              </w:rPr>
            </w:pPr>
            <w:r w:rsidRPr="00E626A1">
              <w:rPr>
                <w:rFonts w:ascii="Montserrat" w:hAnsi="Montserrat"/>
                <w:b/>
                <w:bCs/>
                <w:lang w:val="es-ES"/>
              </w:rPr>
              <w:t>VIII.</w:t>
            </w:r>
            <w:r w:rsidRPr="00E626A1">
              <w:rPr>
                <w:rFonts w:ascii="Montserrat" w:hAnsi="Montserrat"/>
                <w:lang w:val="es-ES"/>
              </w:rPr>
              <w:t xml:space="preserve"> Bibliografía.</w:t>
            </w:r>
          </w:p>
          <w:p w14:paraId="332B3D00" w14:textId="77777777" w:rsidR="008E5B74" w:rsidRPr="007E625B" w:rsidRDefault="008E5B74" w:rsidP="00714340">
            <w:pPr>
              <w:pStyle w:val="Prrafodelista"/>
              <w:widowControl w:val="0"/>
              <w:ind w:left="308"/>
              <w:jc w:val="both"/>
              <w:rPr>
                <w:rFonts w:ascii="Montserrat" w:hAnsi="Montserrat"/>
                <w:lang w:val="es-ES"/>
              </w:rPr>
            </w:pPr>
            <w:r w:rsidRPr="00E626A1">
              <w:rPr>
                <w:rFonts w:ascii="Montserrat" w:hAnsi="Montserrat"/>
                <w:lang w:val="es-ES"/>
              </w:rPr>
              <w:t>Se presentará un apartado de bibliografía y fuentes de información que se utilizaron en la elaboración del análisis.</w:t>
            </w:r>
          </w:p>
          <w:p w14:paraId="1CD00A56" w14:textId="77777777" w:rsidR="008E5B74" w:rsidRDefault="008E5B74" w:rsidP="00714340">
            <w:pPr>
              <w:pStyle w:val="Prrafodelista"/>
              <w:widowControl w:val="0"/>
              <w:ind w:left="308"/>
              <w:jc w:val="both"/>
              <w:rPr>
                <w:rFonts w:ascii="Montserrat" w:hAnsi="Montserrat"/>
                <w:lang w:val="es-ES"/>
              </w:rPr>
            </w:pPr>
          </w:p>
          <w:p w14:paraId="3C559A20" w14:textId="77777777" w:rsidR="008E5B74" w:rsidRDefault="008E5B74" w:rsidP="00714340">
            <w:pPr>
              <w:pStyle w:val="Prrafodelista"/>
              <w:widowControl w:val="0"/>
              <w:ind w:left="308"/>
              <w:jc w:val="both"/>
              <w:rPr>
                <w:rFonts w:ascii="Montserrat" w:hAnsi="Montserrat"/>
                <w:lang w:val="es-ES"/>
              </w:rPr>
            </w:pPr>
          </w:p>
          <w:p w14:paraId="742936D8" w14:textId="77777777" w:rsidR="008E5B74" w:rsidRDefault="008E5B74" w:rsidP="00714340">
            <w:pPr>
              <w:pStyle w:val="Prrafodelista"/>
              <w:widowControl w:val="0"/>
              <w:ind w:left="30"/>
              <w:jc w:val="both"/>
              <w:rPr>
                <w:rFonts w:ascii="Montserrat" w:hAnsi="Montserrat"/>
                <w:lang w:val="es-ES"/>
              </w:rPr>
            </w:pPr>
            <w:r w:rsidRPr="00167DA8">
              <w:rPr>
                <w:rFonts w:ascii="Montserrat" w:hAnsi="Montserrat"/>
                <w:lang w:val="es-ES"/>
              </w:rPr>
              <w:t xml:space="preserve">3. </w:t>
            </w:r>
            <w:r>
              <w:rPr>
                <w:rFonts w:ascii="Montserrat" w:hAnsi="Montserrat"/>
                <w:lang w:val="es-ES"/>
              </w:rPr>
              <w:t xml:space="preserve"> </w:t>
            </w:r>
            <w:r w:rsidRPr="00FF62EA">
              <w:rPr>
                <w:rFonts w:ascii="Montserrat" w:hAnsi="Montserrat"/>
                <w:lang w:val="es-ES"/>
              </w:rPr>
              <w:t>Se deberán realizar las siguientes factibilidades</w:t>
            </w:r>
          </w:p>
          <w:p w14:paraId="6C29DFBF" w14:textId="77777777" w:rsidR="008E5B74" w:rsidRDefault="008E5B74" w:rsidP="00714340">
            <w:pPr>
              <w:pStyle w:val="Prrafodelista"/>
              <w:widowControl w:val="0"/>
              <w:ind w:left="30"/>
              <w:jc w:val="both"/>
              <w:rPr>
                <w:rFonts w:ascii="Montserrat" w:hAnsi="Montserrat"/>
                <w:lang w:val="es-ES"/>
              </w:rPr>
            </w:pPr>
          </w:p>
          <w:p w14:paraId="1D799627" w14:textId="77777777" w:rsidR="008E5B74" w:rsidRPr="00FF62EA" w:rsidRDefault="008E5B74" w:rsidP="00714340">
            <w:pPr>
              <w:pStyle w:val="Prrafodelista"/>
              <w:widowControl w:val="0"/>
              <w:ind w:left="30"/>
              <w:rPr>
                <w:rFonts w:ascii="Montserrat" w:hAnsi="Montserrat"/>
              </w:rPr>
            </w:pPr>
            <w:r w:rsidRPr="00FF62EA">
              <w:rPr>
                <w:rFonts w:ascii="Montserrat" w:hAnsi="Montserrat"/>
              </w:rPr>
              <w:t xml:space="preserve">i. Análisis de factibilidad </w:t>
            </w:r>
            <w:r w:rsidRPr="00FF62EA">
              <w:rPr>
                <w:rFonts w:ascii="Montserrat" w:hAnsi="Montserrat"/>
                <w:b/>
                <w:bCs/>
              </w:rPr>
              <w:t>ambiental</w:t>
            </w:r>
            <w:r w:rsidRPr="00FF62EA">
              <w:rPr>
                <w:rFonts w:ascii="Montserrat" w:hAnsi="Montserrat"/>
              </w:rPr>
              <w:t>: los estudios en donde se determina que un programa o proyecto de inversión cumple con la normatividad aplicable en materia ambiental;</w:t>
            </w:r>
          </w:p>
          <w:p w14:paraId="5C822212" w14:textId="77777777" w:rsidR="008E5B74" w:rsidRPr="00FF62EA" w:rsidRDefault="008E5B74" w:rsidP="00714340">
            <w:pPr>
              <w:pStyle w:val="Prrafodelista"/>
              <w:widowControl w:val="0"/>
              <w:ind w:left="30"/>
              <w:rPr>
                <w:rFonts w:ascii="Montserrat" w:hAnsi="Montserrat"/>
              </w:rPr>
            </w:pPr>
            <w:proofErr w:type="spellStart"/>
            <w:r w:rsidRPr="00FF62EA">
              <w:rPr>
                <w:rFonts w:ascii="Montserrat" w:hAnsi="Montserrat"/>
              </w:rPr>
              <w:t>ii</w:t>
            </w:r>
            <w:proofErr w:type="spellEnd"/>
            <w:r w:rsidRPr="00FF62EA">
              <w:rPr>
                <w:rFonts w:ascii="Montserrat" w:hAnsi="Montserrat"/>
              </w:rPr>
              <w:t xml:space="preserve">. Análisis de factibilidad </w:t>
            </w:r>
            <w:r w:rsidRPr="00FF62EA">
              <w:rPr>
                <w:rFonts w:ascii="Montserrat" w:hAnsi="Montserrat"/>
                <w:b/>
                <w:bCs/>
              </w:rPr>
              <w:t>económica</w:t>
            </w:r>
            <w:r w:rsidRPr="00FF62EA">
              <w:rPr>
                <w:rFonts w:ascii="Montserrat" w:hAnsi="Montserrat"/>
              </w:rPr>
              <w:t>: los estudios sobre la cuantificación de los costos y beneficios de un programa o proyecto de inversión en donde se muestre que el mismo es susceptible de generar, por sí mismo, beneficios netos bajo supuestos razonables;</w:t>
            </w:r>
          </w:p>
          <w:p w14:paraId="0761E675" w14:textId="77777777" w:rsidR="008E5B74" w:rsidRPr="00FF62EA" w:rsidRDefault="008E5B74" w:rsidP="00714340">
            <w:pPr>
              <w:pStyle w:val="Prrafodelista"/>
              <w:widowControl w:val="0"/>
              <w:ind w:left="30"/>
              <w:rPr>
                <w:rFonts w:ascii="Montserrat" w:hAnsi="Montserrat"/>
              </w:rPr>
            </w:pPr>
            <w:proofErr w:type="spellStart"/>
            <w:r w:rsidRPr="00FF62EA">
              <w:rPr>
                <w:rFonts w:ascii="Montserrat" w:hAnsi="Montserrat"/>
              </w:rPr>
              <w:t>iii</w:t>
            </w:r>
            <w:proofErr w:type="spellEnd"/>
            <w:r w:rsidRPr="00FF62EA">
              <w:rPr>
                <w:rFonts w:ascii="Montserrat" w:hAnsi="Montserrat"/>
              </w:rPr>
              <w:t xml:space="preserve">. Análisis de factibilidad </w:t>
            </w:r>
            <w:r w:rsidRPr="00FF62EA">
              <w:rPr>
                <w:rFonts w:ascii="Montserrat" w:hAnsi="Montserrat"/>
                <w:b/>
                <w:bCs/>
              </w:rPr>
              <w:t>legal</w:t>
            </w:r>
            <w:r w:rsidRPr="00FF62EA">
              <w:rPr>
                <w:rFonts w:ascii="Montserrat" w:hAnsi="Montserrat"/>
              </w:rPr>
              <w:t xml:space="preserve">: los estudios en donde se determine que un programa o proyecto </w:t>
            </w:r>
          </w:p>
          <w:p w14:paraId="51D2C8C8" w14:textId="77777777" w:rsidR="008E5B74" w:rsidRPr="00FF62EA" w:rsidRDefault="008E5B74" w:rsidP="00714340">
            <w:pPr>
              <w:pStyle w:val="Prrafodelista"/>
              <w:widowControl w:val="0"/>
              <w:ind w:left="30"/>
              <w:rPr>
                <w:rFonts w:ascii="Montserrat" w:hAnsi="Montserrat"/>
              </w:rPr>
            </w:pPr>
            <w:r w:rsidRPr="00FF62EA">
              <w:rPr>
                <w:rFonts w:ascii="Montserrat" w:hAnsi="Montserrat"/>
              </w:rPr>
              <w:t>de inversión cumple con las disposiciones jurídicas aplicables en el ámbito federal, estatal y municipal que corresponda, y</w:t>
            </w:r>
          </w:p>
          <w:p w14:paraId="1E6D75ED" w14:textId="77777777" w:rsidR="008E5B74" w:rsidRPr="00FF62EA" w:rsidRDefault="008E5B74" w:rsidP="00714340">
            <w:pPr>
              <w:pStyle w:val="Prrafodelista"/>
              <w:widowControl w:val="0"/>
              <w:ind w:left="30"/>
              <w:jc w:val="both"/>
              <w:rPr>
                <w:rFonts w:ascii="Montserrat" w:hAnsi="Montserrat"/>
              </w:rPr>
            </w:pPr>
            <w:proofErr w:type="spellStart"/>
            <w:r w:rsidRPr="00FF62EA">
              <w:rPr>
                <w:rFonts w:ascii="Montserrat" w:hAnsi="Montserrat"/>
              </w:rPr>
              <w:t>iv</w:t>
            </w:r>
            <w:proofErr w:type="spellEnd"/>
            <w:r w:rsidRPr="00FF62EA">
              <w:rPr>
                <w:rFonts w:ascii="Montserrat" w:hAnsi="Montserrat"/>
              </w:rPr>
              <w:t xml:space="preserve">. Análisis de factibilidad </w:t>
            </w:r>
            <w:r w:rsidRPr="008E5B74">
              <w:rPr>
                <w:rFonts w:ascii="Montserrat" w:hAnsi="Montserrat"/>
                <w:b/>
                <w:bCs/>
              </w:rPr>
              <w:t>técnica</w:t>
            </w:r>
            <w:r w:rsidRPr="00FF62EA">
              <w:rPr>
                <w:rFonts w:ascii="Montserrat" w:hAnsi="Montserrat"/>
              </w:rPr>
              <w:t>: los estudios sobre los materiales, maquinaria, equipo, tecnología y calificación de personal que se requieren para la ejecución y operación de un programa o proyecto de inversión, en donde se determine si el proyecto se apega a las normas establecidas por la dependencia o entidad de la Administración Pública Federal, así como a las prácticas aceptadas de ingeniería y a los desarrollos tecnológicos disponibles</w:t>
            </w:r>
          </w:p>
          <w:p w14:paraId="6851D3B2" w14:textId="77777777" w:rsidR="008E5B74" w:rsidRDefault="008E5B74" w:rsidP="00714340">
            <w:pPr>
              <w:pStyle w:val="Prrafodelista"/>
              <w:widowControl w:val="0"/>
              <w:ind w:left="30"/>
              <w:jc w:val="both"/>
              <w:rPr>
                <w:rFonts w:ascii="Montserrat" w:hAnsi="Montserrat"/>
                <w:lang w:val="es-ES"/>
              </w:rPr>
            </w:pPr>
          </w:p>
          <w:p w14:paraId="26334243" w14:textId="77777777" w:rsidR="008E5B74" w:rsidRPr="00167DA8" w:rsidRDefault="008E5B74" w:rsidP="00714340">
            <w:pPr>
              <w:pStyle w:val="Prrafodelista"/>
              <w:widowControl w:val="0"/>
              <w:ind w:left="30"/>
              <w:jc w:val="both"/>
              <w:rPr>
                <w:rFonts w:ascii="Montserrat" w:hAnsi="Montserrat"/>
                <w:lang w:val="es-ES"/>
              </w:rPr>
            </w:pPr>
            <w:r>
              <w:rPr>
                <w:rFonts w:ascii="Montserrat" w:hAnsi="Montserrat"/>
                <w:lang w:val="es-ES"/>
              </w:rPr>
              <w:t xml:space="preserve">4. </w:t>
            </w:r>
            <w:r w:rsidRPr="00167DA8">
              <w:rPr>
                <w:rFonts w:ascii="Montserrat" w:hAnsi="Montserrat"/>
                <w:lang w:val="es-ES"/>
              </w:rPr>
              <w:t>Toda la información generada por el prestador de servicio será propiedad de la A</w:t>
            </w:r>
            <w:r>
              <w:rPr>
                <w:rFonts w:ascii="Montserrat" w:hAnsi="Montserrat"/>
                <w:lang w:val="es-ES"/>
              </w:rPr>
              <w:t>S</w:t>
            </w:r>
            <w:r w:rsidRPr="00167DA8">
              <w:rPr>
                <w:rFonts w:ascii="Montserrat" w:hAnsi="Montserrat"/>
                <w:lang w:val="es-ES"/>
              </w:rPr>
              <w:t>I</w:t>
            </w:r>
            <w:r>
              <w:rPr>
                <w:rFonts w:ascii="Montserrat" w:hAnsi="Montserrat"/>
                <w:lang w:val="es-ES"/>
              </w:rPr>
              <w:t>PONA</w:t>
            </w:r>
            <w:r w:rsidRPr="00167DA8">
              <w:rPr>
                <w:rFonts w:ascii="Montserrat" w:hAnsi="Montserrat"/>
                <w:lang w:val="es-ES"/>
              </w:rPr>
              <w:t xml:space="preserve"> Altamira y el prestador de servicio se obliga a mantener confidencialidad respecto de </w:t>
            </w:r>
            <w:proofErr w:type="gramStart"/>
            <w:r w:rsidRPr="00167DA8">
              <w:rPr>
                <w:rFonts w:ascii="Montserrat" w:hAnsi="Montserrat"/>
                <w:lang w:val="es-ES"/>
              </w:rPr>
              <w:t>la misma</w:t>
            </w:r>
            <w:proofErr w:type="gramEnd"/>
            <w:r w:rsidRPr="00167DA8">
              <w:rPr>
                <w:rFonts w:ascii="Montserrat" w:hAnsi="Montserrat"/>
                <w:lang w:val="es-ES"/>
              </w:rPr>
              <w:t>.</w:t>
            </w:r>
          </w:p>
          <w:p w14:paraId="1781BBB7" w14:textId="77777777" w:rsidR="008E5B74" w:rsidRPr="00167DA8" w:rsidRDefault="008E5B74" w:rsidP="00714340">
            <w:pPr>
              <w:pStyle w:val="Prrafodelista"/>
              <w:widowControl w:val="0"/>
              <w:ind w:left="308"/>
              <w:jc w:val="both"/>
              <w:rPr>
                <w:rFonts w:ascii="Montserrat" w:hAnsi="Montserrat"/>
                <w:lang w:val="es-ES"/>
              </w:rPr>
            </w:pPr>
          </w:p>
          <w:p w14:paraId="670B17DF" w14:textId="77777777" w:rsidR="008E5B74" w:rsidRPr="00167DA8" w:rsidRDefault="008E5B74" w:rsidP="00714340">
            <w:pPr>
              <w:pStyle w:val="Prrafodelista"/>
              <w:widowControl w:val="0"/>
              <w:ind w:left="30"/>
              <w:jc w:val="both"/>
              <w:rPr>
                <w:rFonts w:ascii="Montserrat" w:hAnsi="Montserrat"/>
                <w:lang w:val="es-ES"/>
              </w:rPr>
            </w:pPr>
            <w:r>
              <w:rPr>
                <w:rFonts w:ascii="Montserrat" w:hAnsi="Montserrat"/>
                <w:lang w:val="es-ES"/>
              </w:rPr>
              <w:t>5</w:t>
            </w:r>
            <w:r w:rsidRPr="00167DA8">
              <w:rPr>
                <w:rFonts w:ascii="Montserrat" w:hAnsi="Montserrat"/>
                <w:lang w:val="es-ES"/>
              </w:rPr>
              <w:t xml:space="preserve">. </w:t>
            </w:r>
            <w:r>
              <w:rPr>
                <w:rFonts w:ascii="Montserrat" w:hAnsi="Montserrat"/>
                <w:lang w:val="es-ES"/>
              </w:rPr>
              <w:t xml:space="preserve"> </w:t>
            </w:r>
            <w:r w:rsidRPr="00167DA8">
              <w:rPr>
                <w:rFonts w:ascii="Montserrat" w:hAnsi="Montserrat"/>
                <w:lang w:val="es-ES"/>
              </w:rPr>
              <w:t xml:space="preserve">Debido a la importancia que representa la correcta ejecución del servicio, la </w:t>
            </w:r>
            <w:r>
              <w:rPr>
                <w:rFonts w:ascii="Montserrat" w:hAnsi="Montserrat"/>
                <w:lang w:val="es-ES"/>
              </w:rPr>
              <w:t>ASIPONA</w:t>
            </w:r>
            <w:r w:rsidRPr="00167DA8">
              <w:rPr>
                <w:rFonts w:ascii="Montserrat" w:hAnsi="Montserrat"/>
                <w:lang w:val="es-ES"/>
              </w:rPr>
              <w:t xml:space="preserve"> tendrá el derecho de solicitar a la empresa contratada para el servicio, el cambio de su personal técnico si la labor desempeñada por este no es de la capacidad deseada.</w:t>
            </w:r>
          </w:p>
          <w:p w14:paraId="2F9FAF4A" w14:textId="77777777" w:rsidR="008E5B74" w:rsidRPr="00167DA8" w:rsidRDefault="008E5B74" w:rsidP="00714340">
            <w:pPr>
              <w:pStyle w:val="Prrafodelista"/>
              <w:widowControl w:val="0"/>
              <w:ind w:left="30"/>
              <w:jc w:val="both"/>
              <w:rPr>
                <w:rFonts w:ascii="Montserrat" w:hAnsi="Montserrat"/>
                <w:lang w:val="es-ES"/>
              </w:rPr>
            </w:pPr>
          </w:p>
          <w:p w14:paraId="1C14653B" w14:textId="77777777" w:rsidR="008E5B74" w:rsidRDefault="008E5B74" w:rsidP="00714340">
            <w:pPr>
              <w:pStyle w:val="Prrafodelista"/>
              <w:widowControl w:val="0"/>
              <w:ind w:left="30"/>
              <w:jc w:val="both"/>
              <w:rPr>
                <w:rFonts w:ascii="Montserrat" w:hAnsi="Montserrat"/>
                <w:lang w:val="es-ES"/>
              </w:rPr>
            </w:pPr>
            <w:r>
              <w:rPr>
                <w:rFonts w:ascii="Montserrat" w:hAnsi="Montserrat"/>
                <w:lang w:val="es-ES"/>
              </w:rPr>
              <w:t>6</w:t>
            </w:r>
            <w:r w:rsidRPr="00167DA8">
              <w:rPr>
                <w:rFonts w:ascii="Montserrat" w:hAnsi="Montserrat"/>
                <w:lang w:val="es-ES"/>
              </w:rPr>
              <w:t xml:space="preserve">. </w:t>
            </w:r>
            <w:r>
              <w:rPr>
                <w:rFonts w:ascii="Montserrat" w:hAnsi="Montserrat"/>
                <w:lang w:val="es-ES"/>
              </w:rPr>
              <w:t xml:space="preserve"> </w:t>
            </w:r>
            <w:r w:rsidRPr="00167DA8">
              <w:rPr>
                <w:rFonts w:ascii="Montserrat" w:hAnsi="Montserrat"/>
                <w:lang w:val="es-ES"/>
              </w:rPr>
              <w:t>En caso de observaciones o correcciones</w:t>
            </w:r>
            <w:r>
              <w:rPr>
                <w:rFonts w:ascii="Montserrat" w:hAnsi="Montserrat"/>
                <w:lang w:val="es-ES"/>
              </w:rPr>
              <w:t xml:space="preserve">, </w:t>
            </w:r>
            <w:r w:rsidRPr="00167DA8">
              <w:rPr>
                <w:rFonts w:ascii="Montserrat" w:hAnsi="Montserrat"/>
                <w:lang w:val="es-ES"/>
              </w:rPr>
              <w:t>el prestador del servicio deberá realizarlas previo a la entrega definitiva. Como entregable de esta actividad deberá proporcionar la versión 0.</w:t>
            </w:r>
          </w:p>
          <w:p w14:paraId="557C3683" w14:textId="77777777" w:rsidR="008E5B74" w:rsidRDefault="008E5B74" w:rsidP="00714340">
            <w:pPr>
              <w:pStyle w:val="Prrafodelista"/>
              <w:widowControl w:val="0"/>
              <w:ind w:left="30"/>
              <w:jc w:val="both"/>
              <w:rPr>
                <w:rFonts w:ascii="Montserrat" w:hAnsi="Montserrat"/>
                <w:lang w:val="es-ES"/>
              </w:rPr>
            </w:pPr>
          </w:p>
          <w:p w14:paraId="194434A1" w14:textId="77777777" w:rsidR="008E5B74" w:rsidRPr="00167DA8" w:rsidRDefault="008E5B74" w:rsidP="00714340">
            <w:pPr>
              <w:pStyle w:val="Prrafodelista"/>
              <w:widowControl w:val="0"/>
              <w:ind w:left="30"/>
              <w:jc w:val="both"/>
              <w:rPr>
                <w:rFonts w:ascii="Montserrat" w:hAnsi="Montserrat"/>
                <w:lang w:val="es-ES"/>
              </w:rPr>
            </w:pPr>
            <w:r>
              <w:rPr>
                <w:rFonts w:ascii="Montserrat" w:hAnsi="Montserrat"/>
                <w:lang w:val="es-ES"/>
              </w:rPr>
              <w:t xml:space="preserve">7. Una vez cargado el ACB al Sistema de Carteras de Inversión (SCI), la CONTRATISTA deberá atender las observaciones </w:t>
            </w:r>
            <w:r w:rsidRPr="0048402D">
              <w:rPr>
                <w:rFonts w:ascii="Montserrat" w:hAnsi="Montserrat"/>
                <w:lang w:val="es-ES"/>
              </w:rPr>
              <w:t>solicitadas por la Unidad de Inversiones de la SHCP</w:t>
            </w:r>
            <w:r>
              <w:rPr>
                <w:rFonts w:ascii="Montserrat" w:hAnsi="Montserrat"/>
                <w:lang w:val="es-ES"/>
              </w:rPr>
              <w:t>, hasta su aceptación.</w:t>
            </w:r>
          </w:p>
          <w:p w14:paraId="68A3D3AF" w14:textId="77777777" w:rsidR="008E5B74" w:rsidRPr="00167DA8" w:rsidRDefault="008E5B74" w:rsidP="00714340">
            <w:pPr>
              <w:pStyle w:val="Prrafodelista"/>
              <w:widowControl w:val="0"/>
              <w:ind w:left="30"/>
              <w:jc w:val="both"/>
              <w:rPr>
                <w:rFonts w:ascii="Montserrat" w:hAnsi="Montserrat"/>
                <w:lang w:val="es-ES"/>
              </w:rPr>
            </w:pPr>
          </w:p>
          <w:p w14:paraId="6FFCE08D" w14:textId="77777777" w:rsidR="008E5B74" w:rsidRPr="00167DA8" w:rsidRDefault="008E5B74" w:rsidP="00714340">
            <w:pPr>
              <w:pStyle w:val="Prrafodelista"/>
              <w:widowControl w:val="0"/>
              <w:ind w:left="30"/>
              <w:jc w:val="both"/>
              <w:rPr>
                <w:rFonts w:ascii="Montserrat" w:hAnsi="Montserrat"/>
                <w:lang w:val="es-ES"/>
              </w:rPr>
            </w:pPr>
            <w:r>
              <w:rPr>
                <w:rFonts w:ascii="Montserrat" w:hAnsi="Montserrat"/>
                <w:lang w:val="es-ES"/>
              </w:rPr>
              <w:t>8</w:t>
            </w:r>
            <w:r w:rsidRPr="00167DA8">
              <w:rPr>
                <w:rFonts w:ascii="Montserrat" w:hAnsi="Montserrat"/>
                <w:lang w:val="es-ES"/>
              </w:rPr>
              <w:t xml:space="preserve">. </w:t>
            </w:r>
            <w:r>
              <w:rPr>
                <w:rFonts w:ascii="Montserrat" w:hAnsi="Montserrat"/>
                <w:lang w:val="es-ES"/>
              </w:rPr>
              <w:t xml:space="preserve"> </w:t>
            </w:r>
            <w:r w:rsidRPr="00167DA8">
              <w:rPr>
                <w:rFonts w:ascii="Montserrat" w:hAnsi="Montserrat"/>
                <w:lang w:val="es-ES"/>
              </w:rPr>
              <w:t xml:space="preserve">Para efectos de pago, se pagará el </w:t>
            </w:r>
            <w:r>
              <w:rPr>
                <w:rFonts w:ascii="Montserrat" w:hAnsi="Montserrat"/>
                <w:lang w:val="es-ES"/>
              </w:rPr>
              <w:t>60</w:t>
            </w:r>
            <w:r w:rsidRPr="00167DA8">
              <w:rPr>
                <w:rFonts w:ascii="Montserrat" w:hAnsi="Montserrat"/>
                <w:lang w:val="es-ES"/>
              </w:rPr>
              <w:t xml:space="preserve">% </w:t>
            </w:r>
            <w:r>
              <w:rPr>
                <w:rFonts w:ascii="Montserrat" w:hAnsi="Montserrat"/>
                <w:lang w:val="es-ES"/>
              </w:rPr>
              <w:t xml:space="preserve">a la entrega del Análisis Costo Beneficio y sus factibilidades para su carga al SCI y el 40% </w:t>
            </w:r>
            <w:r w:rsidRPr="00167DA8">
              <w:rPr>
                <w:rFonts w:ascii="Montserrat" w:hAnsi="Montserrat"/>
                <w:lang w:val="es-ES"/>
              </w:rPr>
              <w:t>al obtener el Registro Vigente el PPI ante la SHCP.</w:t>
            </w:r>
          </w:p>
          <w:p w14:paraId="533F645A" w14:textId="77777777" w:rsidR="008E5B74" w:rsidRPr="00FF62EA" w:rsidRDefault="008E5B74" w:rsidP="00714340">
            <w:pPr>
              <w:widowControl w:val="0"/>
              <w:jc w:val="both"/>
              <w:rPr>
                <w:rFonts w:ascii="Montserrat" w:hAnsi="Montserrat"/>
                <w:lang w:val="es-ES"/>
              </w:rPr>
            </w:pPr>
          </w:p>
          <w:p w14:paraId="41F9B686" w14:textId="77777777" w:rsidR="008E5B74" w:rsidRPr="007E625B" w:rsidRDefault="008E5B74" w:rsidP="00714340">
            <w:pPr>
              <w:pStyle w:val="Prrafodelista"/>
              <w:widowControl w:val="0"/>
              <w:ind w:left="308"/>
              <w:jc w:val="both"/>
              <w:rPr>
                <w:rFonts w:ascii="Montserrat" w:hAnsi="Montserrat"/>
                <w:lang w:val="es-ES"/>
              </w:rPr>
            </w:pPr>
          </w:p>
        </w:tc>
      </w:tr>
      <w:tr w:rsidR="008E5B74" w:rsidRPr="007E625B" w14:paraId="37E5B8B8" w14:textId="77777777" w:rsidTr="00714340">
        <w:tc>
          <w:tcPr>
            <w:tcW w:w="9685" w:type="dxa"/>
          </w:tcPr>
          <w:p w14:paraId="4AFBC5F2" w14:textId="77777777" w:rsidR="008E5B74" w:rsidRPr="007E625B" w:rsidRDefault="008E5B74" w:rsidP="00714340">
            <w:pPr>
              <w:widowControl w:val="0"/>
              <w:jc w:val="both"/>
              <w:rPr>
                <w:rFonts w:ascii="Montserrat" w:hAnsi="Montserrat" w:cs="Arial"/>
                <w:bCs/>
                <w:u w:val="single"/>
                <w:lang w:eastAsia="es-MX"/>
              </w:rPr>
            </w:pPr>
            <w:r w:rsidRPr="007E625B">
              <w:rPr>
                <w:rFonts w:ascii="Montserrat" w:hAnsi="Montserrat" w:cs="Arial"/>
                <w:bCs/>
                <w:lang w:eastAsia="es-MX"/>
              </w:rPr>
              <w:lastRenderedPageBreak/>
              <w:t>MEDICIÓN:</w:t>
            </w:r>
            <w:r w:rsidRPr="007E625B">
              <w:rPr>
                <w:rFonts w:ascii="Montserrat" w:hAnsi="Montserrat" w:cs="Arial"/>
                <w:snapToGrid w:val="0"/>
                <w:lang w:val="es-ES"/>
              </w:rPr>
              <w:t xml:space="preserve"> </w:t>
            </w:r>
            <w:r w:rsidRPr="007E625B">
              <w:rPr>
                <w:rFonts w:ascii="Montserrat" w:hAnsi="Montserrat"/>
                <w:b w:val="0"/>
                <w:bCs/>
                <w:lang w:val="es-ES"/>
              </w:rPr>
              <w:t xml:space="preserve">La unidad de medición es </w:t>
            </w:r>
            <w:r>
              <w:rPr>
                <w:rFonts w:ascii="Montserrat" w:hAnsi="Montserrat"/>
                <w:b w:val="0"/>
                <w:bCs/>
                <w:lang w:val="es-ES"/>
              </w:rPr>
              <w:t>el Documento</w:t>
            </w:r>
            <w:r w:rsidRPr="007E625B">
              <w:rPr>
                <w:rFonts w:ascii="Montserrat" w:hAnsi="Montserrat"/>
                <w:b w:val="0"/>
                <w:bCs/>
                <w:lang w:val="es-ES"/>
              </w:rPr>
              <w:t>.</w:t>
            </w:r>
          </w:p>
        </w:tc>
      </w:tr>
    </w:tbl>
    <w:p w14:paraId="34A82D92" w14:textId="77777777" w:rsidR="008E5B74" w:rsidRDefault="008E5B74" w:rsidP="00AD2E77"/>
    <w:sectPr w:rsidR="008E5B74">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07DEF" w14:textId="77777777" w:rsidR="00061E89" w:rsidRDefault="00061E89" w:rsidP="004F57CB">
      <w:r>
        <w:separator/>
      </w:r>
    </w:p>
  </w:endnote>
  <w:endnote w:type="continuationSeparator" w:id="0">
    <w:p w14:paraId="155C8689" w14:textId="77777777" w:rsidR="00061E89" w:rsidRDefault="00061E89" w:rsidP="004F5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567B0" w14:textId="0FAFB58B" w:rsidR="0081580F" w:rsidRDefault="0081580F">
    <w:pPr>
      <w:pStyle w:val="Piedepgina"/>
    </w:pPr>
    <w:r w:rsidRPr="00FF6AD4">
      <w:rPr>
        <w:noProof/>
      </w:rPr>
      <w:drawing>
        <wp:inline distT="0" distB="0" distL="0" distR="0" wp14:anchorId="71DC3710" wp14:editId="54B06F6E">
          <wp:extent cx="5610225" cy="3143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3143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4ED3D" w14:textId="77777777" w:rsidR="00061E89" w:rsidRDefault="00061E89" w:rsidP="004F57CB">
      <w:r>
        <w:separator/>
      </w:r>
    </w:p>
  </w:footnote>
  <w:footnote w:type="continuationSeparator" w:id="0">
    <w:p w14:paraId="31D34BB6" w14:textId="77777777" w:rsidR="00061E89" w:rsidRDefault="00061E89" w:rsidP="004F5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0" w:type="dxa"/>
      <w:tblInd w:w="108" w:type="dxa"/>
      <w:tblLook w:val="04A0" w:firstRow="1" w:lastRow="0" w:firstColumn="1" w:lastColumn="0" w:noHBand="0" w:noVBand="1"/>
    </w:tblPr>
    <w:tblGrid>
      <w:gridCol w:w="5075"/>
      <w:gridCol w:w="4315"/>
    </w:tblGrid>
    <w:tr w:rsidR="00AF5804" w:rsidRPr="00D356E2" w14:paraId="1034F0F2" w14:textId="77777777" w:rsidTr="005C7FD5">
      <w:tc>
        <w:tcPr>
          <w:tcW w:w="5075" w:type="dxa"/>
          <w:vMerge w:val="restart"/>
          <w:shd w:val="clear" w:color="auto" w:fill="auto"/>
        </w:tcPr>
        <w:p w14:paraId="5AB0CE66" w14:textId="63FBC71D" w:rsidR="00586E73" w:rsidRDefault="00586E73" w:rsidP="00586E73">
          <w:pPr>
            <w:pStyle w:val="Encabezado"/>
            <w:tabs>
              <w:tab w:val="right" w:pos="4536"/>
            </w:tabs>
            <w:jc w:val="center"/>
            <w:rPr>
              <w:rFonts w:ascii="Century Gothic" w:hAnsi="Century Gothic"/>
              <w:b w:val="0"/>
              <w:sz w:val="24"/>
            </w:rPr>
          </w:pPr>
          <w:bookmarkStart w:id="1" w:name="_Hlk132190791"/>
          <w:r w:rsidRPr="006C06F8">
            <w:rPr>
              <w:b w:val="0"/>
              <w:noProof/>
              <w:lang w:val="es-MX"/>
            </w:rPr>
            <w:drawing>
              <wp:inline distT="0" distB="0" distL="0" distR="0" wp14:anchorId="18190F98" wp14:editId="46FB1592">
                <wp:extent cx="1433101" cy="532279"/>
                <wp:effectExtent l="0" t="0" r="0" b="0"/>
                <wp:docPr id="79098462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5291" cy="536806"/>
                        </a:xfrm>
                        <a:prstGeom prst="rect">
                          <a:avLst/>
                        </a:prstGeom>
                        <a:noFill/>
                        <a:ln>
                          <a:noFill/>
                        </a:ln>
                      </pic:spPr>
                    </pic:pic>
                  </a:graphicData>
                </a:graphic>
              </wp:inline>
            </w:drawing>
          </w:r>
          <w:r w:rsidRPr="006C06F8">
            <w:rPr>
              <w:b w:val="0"/>
              <w:noProof/>
              <w:lang w:val="es-MX"/>
            </w:rPr>
            <w:drawing>
              <wp:inline distT="0" distB="0" distL="0" distR="0" wp14:anchorId="1477EF32" wp14:editId="5299B7CF">
                <wp:extent cx="74930" cy="402590"/>
                <wp:effectExtent l="0" t="0" r="1270" b="0"/>
                <wp:docPr id="82047504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930" cy="402590"/>
                        </a:xfrm>
                        <a:prstGeom prst="rect">
                          <a:avLst/>
                        </a:prstGeom>
                        <a:noFill/>
                        <a:ln>
                          <a:noFill/>
                        </a:ln>
                      </pic:spPr>
                    </pic:pic>
                  </a:graphicData>
                </a:graphic>
              </wp:inline>
            </w:drawing>
          </w:r>
          <w:r>
            <w:rPr>
              <w:b w:val="0"/>
              <w:lang w:val="es-MX"/>
            </w:rPr>
            <w:t xml:space="preserve">   </w:t>
          </w:r>
          <w:r w:rsidRPr="006C06F8">
            <w:rPr>
              <w:b w:val="0"/>
              <w:noProof/>
              <w:lang w:val="es-MX"/>
            </w:rPr>
            <w:drawing>
              <wp:inline distT="0" distB="0" distL="0" distR="0" wp14:anchorId="582014C0" wp14:editId="17427D6D">
                <wp:extent cx="415944" cy="415944"/>
                <wp:effectExtent l="0" t="0" r="3175" b="3175"/>
                <wp:docPr id="171163680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17362" cy="417362"/>
                        </a:xfrm>
                        <a:prstGeom prst="rect">
                          <a:avLst/>
                        </a:prstGeom>
                        <a:noFill/>
                        <a:ln>
                          <a:noFill/>
                        </a:ln>
                      </pic:spPr>
                    </pic:pic>
                  </a:graphicData>
                </a:graphic>
              </wp:inline>
            </w:drawing>
          </w:r>
          <w:r>
            <w:rPr>
              <w:b w:val="0"/>
              <w:lang w:val="es-MX"/>
            </w:rPr>
            <w:t xml:space="preserve">   </w:t>
          </w:r>
          <w:r w:rsidRPr="006C06F8">
            <w:rPr>
              <w:b w:val="0"/>
              <w:noProof/>
              <w:lang w:val="es-MX"/>
            </w:rPr>
            <w:drawing>
              <wp:inline distT="0" distB="0" distL="0" distR="0" wp14:anchorId="61C8DD71" wp14:editId="58EC78CF">
                <wp:extent cx="95250" cy="422910"/>
                <wp:effectExtent l="0" t="0" r="0" b="0"/>
                <wp:docPr id="91915938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422910"/>
                        </a:xfrm>
                        <a:prstGeom prst="rect">
                          <a:avLst/>
                        </a:prstGeom>
                        <a:noFill/>
                        <a:ln>
                          <a:noFill/>
                        </a:ln>
                      </pic:spPr>
                    </pic:pic>
                  </a:graphicData>
                </a:graphic>
              </wp:inline>
            </w:drawing>
          </w:r>
          <w:r>
            <w:rPr>
              <w:b w:val="0"/>
              <w:lang w:val="es-MX"/>
            </w:rPr>
            <w:t xml:space="preserve">    </w:t>
          </w:r>
          <w:r w:rsidRPr="006C06F8">
            <w:rPr>
              <w:b w:val="0"/>
              <w:noProof/>
              <w:lang w:val="es-MX"/>
            </w:rPr>
            <w:drawing>
              <wp:inline distT="0" distB="0" distL="0" distR="0" wp14:anchorId="71E43421" wp14:editId="44421DBD">
                <wp:extent cx="300052" cy="390570"/>
                <wp:effectExtent l="0" t="0" r="5080" b="0"/>
                <wp:docPr id="476396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2091" cy="393224"/>
                        </a:xfrm>
                        <a:prstGeom prst="rect">
                          <a:avLst/>
                        </a:prstGeom>
                        <a:noFill/>
                        <a:ln>
                          <a:noFill/>
                        </a:ln>
                      </pic:spPr>
                    </pic:pic>
                  </a:graphicData>
                </a:graphic>
              </wp:inline>
            </w:drawing>
          </w:r>
        </w:p>
        <w:p w14:paraId="54B392BC" w14:textId="6CF8992C" w:rsidR="00AF5804" w:rsidRPr="00D356E2" w:rsidRDefault="00AF5804" w:rsidP="00AF5804">
          <w:pPr>
            <w:widowControl w:val="0"/>
            <w:tabs>
              <w:tab w:val="center" w:pos="4252"/>
              <w:tab w:val="right" w:pos="8504"/>
            </w:tabs>
            <w:ind w:right="51"/>
            <w:rPr>
              <w:snapToGrid w:val="0"/>
            </w:rPr>
          </w:pPr>
          <w:r>
            <w:rPr>
              <w:noProof/>
            </w:rPr>
            <w:t xml:space="preserve">          </w:t>
          </w:r>
          <w:bookmarkStart w:id="2" w:name="_Hlk33629027"/>
        </w:p>
      </w:tc>
      <w:tc>
        <w:tcPr>
          <w:tcW w:w="4315" w:type="dxa"/>
          <w:shd w:val="clear" w:color="auto" w:fill="auto"/>
        </w:tcPr>
        <w:p w14:paraId="0811068C" w14:textId="77777777" w:rsidR="00AF5804" w:rsidRPr="00D356E2" w:rsidRDefault="00AF5804" w:rsidP="00AF5804">
          <w:pPr>
            <w:widowControl w:val="0"/>
            <w:tabs>
              <w:tab w:val="center" w:pos="4252"/>
              <w:tab w:val="right" w:pos="8504"/>
            </w:tabs>
            <w:ind w:right="51"/>
            <w:jc w:val="right"/>
            <w:rPr>
              <w:snapToGrid w:val="0"/>
              <w:sz w:val="10"/>
              <w:szCs w:val="10"/>
            </w:rPr>
          </w:pPr>
          <w:r w:rsidRPr="00D356E2">
            <w:rPr>
              <w:snapToGrid w:val="0"/>
              <w:sz w:val="10"/>
              <w:szCs w:val="10"/>
            </w:rPr>
            <w:t xml:space="preserve">ADMINISTRACIÓN </w:t>
          </w:r>
          <w:r>
            <w:rPr>
              <w:snapToGrid w:val="0"/>
              <w:sz w:val="10"/>
              <w:szCs w:val="10"/>
            </w:rPr>
            <w:t xml:space="preserve">DEL SISTEMA </w:t>
          </w:r>
          <w:r w:rsidRPr="00D356E2">
            <w:rPr>
              <w:snapToGrid w:val="0"/>
              <w:sz w:val="10"/>
              <w:szCs w:val="10"/>
            </w:rPr>
            <w:t>PORTUARI</w:t>
          </w:r>
          <w:r>
            <w:rPr>
              <w:snapToGrid w:val="0"/>
              <w:sz w:val="10"/>
              <w:szCs w:val="10"/>
            </w:rPr>
            <w:t>O NACIONAL</w:t>
          </w:r>
          <w:r w:rsidRPr="00D356E2">
            <w:rPr>
              <w:snapToGrid w:val="0"/>
              <w:sz w:val="10"/>
              <w:szCs w:val="10"/>
            </w:rPr>
            <w:t xml:space="preserve"> ALTAMIRA, S.A. DE C.V.</w:t>
          </w:r>
        </w:p>
      </w:tc>
    </w:tr>
    <w:tr w:rsidR="00AF5804" w:rsidRPr="00D356E2" w14:paraId="2134E10B" w14:textId="77777777" w:rsidTr="005C7FD5">
      <w:tc>
        <w:tcPr>
          <w:tcW w:w="5075" w:type="dxa"/>
          <w:vMerge/>
          <w:shd w:val="clear" w:color="auto" w:fill="auto"/>
        </w:tcPr>
        <w:p w14:paraId="5A0C1D59" w14:textId="77777777" w:rsidR="00AF5804" w:rsidRPr="00D356E2" w:rsidRDefault="00AF5804" w:rsidP="00AF5804">
          <w:pPr>
            <w:widowControl w:val="0"/>
            <w:tabs>
              <w:tab w:val="center" w:pos="4252"/>
              <w:tab w:val="right" w:pos="8504"/>
            </w:tabs>
            <w:ind w:right="51"/>
            <w:rPr>
              <w:snapToGrid w:val="0"/>
            </w:rPr>
          </w:pPr>
        </w:p>
      </w:tc>
      <w:tc>
        <w:tcPr>
          <w:tcW w:w="4315" w:type="dxa"/>
          <w:shd w:val="clear" w:color="auto" w:fill="auto"/>
        </w:tcPr>
        <w:p w14:paraId="1DCECA55" w14:textId="77777777" w:rsidR="00AF5804" w:rsidRPr="00D356E2" w:rsidRDefault="00AF5804" w:rsidP="00AF5804">
          <w:pPr>
            <w:widowControl w:val="0"/>
            <w:tabs>
              <w:tab w:val="center" w:pos="4252"/>
              <w:tab w:val="right" w:pos="8504"/>
            </w:tabs>
            <w:ind w:right="51"/>
            <w:jc w:val="right"/>
            <w:rPr>
              <w:snapToGrid w:val="0"/>
              <w:sz w:val="10"/>
              <w:szCs w:val="10"/>
            </w:rPr>
          </w:pPr>
          <w:r w:rsidRPr="00D356E2">
            <w:rPr>
              <w:snapToGrid w:val="0"/>
              <w:sz w:val="10"/>
              <w:szCs w:val="10"/>
            </w:rPr>
            <w:t>GERENCIA DE INGENIERÍA</w:t>
          </w:r>
        </w:p>
      </w:tc>
    </w:tr>
    <w:tr w:rsidR="00AF5804" w:rsidRPr="00D356E2" w14:paraId="6BFAD71E" w14:textId="77777777" w:rsidTr="005C7FD5">
      <w:tc>
        <w:tcPr>
          <w:tcW w:w="5075" w:type="dxa"/>
          <w:vMerge/>
          <w:shd w:val="clear" w:color="auto" w:fill="auto"/>
        </w:tcPr>
        <w:p w14:paraId="04AA2563" w14:textId="77777777" w:rsidR="00AF5804" w:rsidRPr="00D356E2" w:rsidRDefault="00AF5804" w:rsidP="00AF5804">
          <w:pPr>
            <w:widowControl w:val="0"/>
            <w:tabs>
              <w:tab w:val="center" w:pos="4252"/>
              <w:tab w:val="right" w:pos="8504"/>
            </w:tabs>
            <w:ind w:right="51"/>
            <w:rPr>
              <w:snapToGrid w:val="0"/>
            </w:rPr>
          </w:pPr>
        </w:p>
      </w:tc>
      <w:tc>
        <w:tcPr>
          <w:tcW w:w="4315" w:type="dxa"/>
          <w:shd w:val="clear" w:color="auto" w:fill="auto"/>
        </w:tcPr>
        <w:p w14:paraId="0E68F7E5" w14:textId="77777777" w:rsidR="00AF5804" w:rsidRPr="00D356E2" w:rsidRDefault="00AF5804" w:rsidP="00AF5804">
          <w:pPr>
            <w:widowControl w:val="0"/>
            <w:tabs>
              <w:tab w:val="center" w:pos="4252"/>
              <w:tab w:val="right" w:pos="8504"/>
            </w:tabs>
            <w:ind w:right="51"/>
            <w:jc w:val="right"/>
            <w:rPr>
              <w:snapToGrid w:val="0"/>
              <w:sz w:val="10"/>
              <w:szCs w:val="10"/>
            </w:rPr>
          </w:pPr>
          <w:r w:rsidRPr="00D356E2">
            <w:rPr>
              <w:snapToGrid w:val="0"/>
              <w:sz w:val="10"/>
              <w:szCs w:val="10"/>
            </w:rPr>
            <w:t>SUBGERENCIA TÉCNICA DE PROYECTOS</w:t>
          </w:r>
        </w:p>
      </w:tc>
    </w:tr>
    <w:tr w:rsidR="00AF5804" w:rsidRPr="00D356E2" w14:paraId="5E128146" w14:textId="77777777" w:rsidTr="005C7FD5">
      <w:tc>
        <w:tcPr>
          <w:tcW w:w="5075" w:type="dxa"/>
          <w:vMerge/>
          <w:shd w:val="clear" w:color="auto" w:fill="auto"/>
        </w:tcPr>
        <w:p w14:paraId="111B8C51" w14:textId="77777777" w:rsidR="00AF5804" w:rsidRPr="00D356E2" w:rsidRDefault="00AF5804" w:rsidP="00AF5804">
          <w:pPr>
            <w:widowControl w:val="0"/>
            <w:tabs>
              <w:tab w:val="center" w:pos="4252"/>
              <w:tab w:val="right" w:pos="8504"/>
            </w:tabs>
            <w:ind w:right="51"/>
            <w:rPr>
              <w:snapToGrid w:val="0"/>
            </w:rPr>
          </w:pPr>
        </w:p>
      </w:tc>
      <w:tc>
        <w:tcPr>
          <w:tcW w:w="4315" w:type="dxa"/>
          <w:shd w:val="clear" w:color="auto" w:fill="auto"/>
        </w:tcPr>
        <w:p w14:paraId="68E2C0FC" w14:textId="77777777" w:rsidR="00AF5804" w:rsidRPr="00D356E2" w:rsidRDefault="00AF5804" w:rsidP="00AF5804">
          <w:pPr>
            <w:widowControl w:val="0"/>
            <w:tabs>
              <w:tab w:val="center" w:pos="4252"/>
              <w:tab w:val="right" w:pos="8504"/>
            </w:tabs>
            <w:ind w:right="51"/>
            <w:jc w:val="right"/>
            <w:rPr>
              <w:snapToGrid w:val="0"/>
              <w:sz w:val="10"/>
              <w:szCs w:val="10"/>
            </w:rPr>
          </w:pPr>
          <w:r w:rsidRPr="00D356E2">
            <w:rPr>
              <w:snapToGrid w:val="0"/>
              <w:sz w:val="10"/>
              <w:szCs w:val="10"/>
            </w:rPr>
            <w:t>DEPARTAMENTO DE CONCURSOS</w:t>
          </w:r>
        </w:p>
      </w:tc>
    </w:tr>
    <w:tr w:rsidR="00AF5804" w:rsidRPr="00D356E2" w14:paraId="4DE177A9" w14:textId="77777777" w:rsidTr="005C7FD5">
      <w:tc>
        <w:tcPr>
          <w:tcW w:w="5075" w:type="dxa"/>
          <w:vMerge/>
          <w:shd w:val="clear" w:color="auto" w:fill="auto"/>
        </w:tcPr>
        <w:p w14:paraId="06F652B2" w14:textId="77777777" w:rsidR="00AF5804" w:rsidRPr="00D356E2" w:rsidRDefault="00AF5804" w:rsidP="00AF5804">
          <w:pPr>
            <w:widowControl w:val="0"/>
            <w:tabs>
              <w:tab w:val="center" w:pos="4252"/>
              <w:tab w:val="right" w:pos="8504"/>
            </w:tabs>
            <w:ind w:right="51"/>
            <w:rPr>
              <w:snapToGrid w:val="0"/>
            </w:rPr>
          </w:pPr>
        </w:p>
      </w:tc>
      <w:tc>
        <w:tcPr>
          <w:tcW w:w="4315" w:type="dxa"/>
          <w:shd w:val="clear" w:color="auto" w:fill="auto"/>
        </w:tcPr>
        <w:p w14:paraId="32CF183C" w14:textId="77777777" w:rsidR="00AF5804" w:rsidRPr="00D356E2" w:rsidRDefault="00AF5804" w:rsidP="00AF5804">
          <w:pPr>
            <w:widowControl w:val="0"/>
            <w:tabs>
              <w:tab w:val="center" w:pos="4252"/>
              <w:tab w:val="right" w:pos="8504"/>
            </w:tabs>
            <w:ind w:right="51"/>
            <w:jc w:val="right"/>
            <w:rPr>
              <w:snapToGrid w:val="0"/>
              <w:sz w:val="10"/>
              <w:szCs w:val="10"/>
            </w:rPr>
          </w:pPr>
        </w:p>
      </w:tc>
    </w:tr>
    <w:tr w:rsidR="00AF5804" w:rsidRPr="00D356E2" w14:paraId="7BC120E5" w14:textId="77777777" w:rsidTr="005C7FD5">
      <w:tc>
        <w:tcPr>
          <w:tcW w:w="5075" w:type="dxa"/>
          <w:vMerge/>
          <w:shd w:val="clear" w:color="auto" w:fill="auto"/>
        </w:tcPr>
        <w:p w14:paraId="5DB85B45" w14:textId="77777777" w:rsidR="00AF5804" w:rsidRPr="00D356E2" w:rsidRDefault="00AF5804" w:rsidP="00AF5804">
          <w:pPr>
            <w:widowControl w:val="0"/>
            <w:tabs>
              <w:tab w:val="center" w:pos="4252"/>
              <w:tab w:val="right" w:pos="8504"/>
            </w:tabs>
            <w:ind w:right="51"/>
            <w:rPr>
              <w:snapToGrid w:val="0"/>
            </w:rPr>
          </w:pPr>
        </w:p>
      </w:tc>
      <w:tc>
        <w:tcPr>
          <w:tcW w:w="4315" w:type="dxa"/>
          <w:shd w:val="clear" w:color="auto" w:fill="auto"/>
        </w:tcPr>
        <w:p w14:paraId="04924DD9" w14:textId="012F34EB" w:rsidR="00AF5804" w:rsidRPr="00D356E2" w:rsidRDefault="00B92D34" w:rsidP="00AF5804">
          <w:pPr>
            <w:widowControl w:val="0"/>
            <w:tabs>
              <w:tab w:val="center" w:pos="4252"/>
              <w:tab w:val="right" w:pos="8504"/>
            </w:tabs>
            <w:ind w:right="51"/>
            <w:jc w:val="right"/>
            <w:rPr>
              <w:snapToGrid w:val="0"/>
              <w:sz w:val="10"/>
              <w:szCs w:val="10"/>
            </w:rPr>
          </w:pPr>
          <w:r>
            <w:rPr>
              <w:snapToGrid w:val="0"/>
              <w:sz w:val="10"/>
              <w:szCs w:val="10"/>
            </w:rPr>
            <w:t>INVITACIÓN A CUANDO MENOS TRES</w:t>
          </w:r>
          <w:r w:rsidR="00486FC2">
            <w:rPr>
              <w:snapToGrid w:val="0"/>
              <w:sz w:val="10"/>
              <w:szCs w:val="10"/>
            </w:rPr>
            <w:t>:</w:t>
          </w:r>
        </w:p>
      </w:tc>
    </w:tr>
    <w:tr w:rsidR="00AF5804" w:rsidRPr="00D356E2" w14:paraId="35502D9C" w14:textId="77777777" w:rsidTr="005C7FD5">
      <w:tc>
        <w:tcPr>
          <w:tcW w:w="5075" w:type="dxa"/>
          <w:vMerge/>
          <w:shd w:val="clear" w:color="auto" w:fill="auto"/>
        </w:tcPr>
        <w:p w14:paraId="3B17F1B2" w14:textId="77777777" w:rsidR="00AF5804" w:rsidRPr="00D356E2" w:rsidRDefault="00AF5804" w:rsidP="00AF5804">
          <w:pPr>
            <w:widowControl w:val="0"/>
            <w:tabs>
              <w:tab w:val="center" w:pos="4252"/>
              <w:tab w:val="right" w:pos="8504"/>
            </w:tabs>
            <w:ind w:right="51"/>
            <w:rPr>
              <w:snapToGrid w:val="0"/>
            </w:rPr>
          </w:pPr>
        </w:p>
      </w:tc>
      <w:tc>
        <w:tcPr>
          <w:tcW w:w="4315" w:type="dxa"/>
          <w:shd w:val="clear" w:color="auto" w:fill="auto"/>
        </w:tcPr>
        <w:p w14:paraId="003F1E67" w14:textId="2AF635D1" w:rsidR="00AF5804" w:rsidRDefault="00AF5804" w:rsidP="00AF5804">
          <w:pPr>
            <w:widowControl w:val="0"/>
            <w:tabs>
              <w:tab w:val="center" w:pos="4252"/>
              <w:tab w:val="right" w:pos="8504"/>
            </w:tabs>
            <w:ind w:right="51"/>
            <w:jc w:val="right"/>
            <w:rPr>
              <w:rFonts w:ascii="Montserrat" w:hAnsi="Montserrat" w:cs="Arial"/>
              <w:b w:val="0"/>
              <w:bCs/>
              <w:snapToGrid w:val="0"/>
              <w:sz w:val="12"/>
              <w:szCs w:val="12"/>
            </w:rPr>
          </w:pPr>
          <w:r w:rsidRPr="00D356E2">
            <w:rPr>
              <w:rFonts w:ascii="Montserrat" w:hAnsi="Montserrat" w:cs="Arial"/>
              <w:b w:val="0"/>
              <w:bCs/>
              <w:snapToGrid w:val="0"/>
              <w:sz w:val="12"/>
              <w:szCs w:val="12"/>
            </w:rPr>
            <w:t xml:space="preserve">No. </w:t>
          </w:r>
          <w:r w:rsidR="00B92D34">
            <w:rPr>
              <w:rFonts w:ascii="Montserrat" w:hAnsi="Montserrat" w:cs="Arial"/>
              <w:b w:val="0"/>
              <w:bCs/>
              <w:snapToGrid w:val="0"/>
              <w:sz w:val="12"/>
              <w:szCs w:val="12"/>
            </w:rPr>
            <w:t>I</w:t>
          </w:r>
          <w:r>
            <w:rPr>
              <w:rFonts w:ascii="Montserrat" w:hAnsi="Montserrat" w:cs="Arial"/>
              <w:b w:val="0"/>
              <w:bCs/>
              <w:snapToGrid w:val="0"/>
              <w:sz w:val="12"/>
              <w:szCs w:val="12"/>
            </w:rPr>
            <w:t>O</w:t>
          </w:r>
          <w:r w:rsidRPr="00D356E2">
            <w:rPr>
              <w:rFonts w:ascii="Montserrat" w:hAnsi="Montserrat" w:cs="Arial"/>
              <w:b w:val="0"/>
              <w:bCs/>
              <w:snapToGrid w:val="0"/>
              <w:sz w:val="12"/>
              <w:szCs w:val="12"/>
            </w:rPr>
            <w:t>-009J2Y001-E0x-202</w:t>
          </w:r>
          <w:r w:rsidR="00586E73">
            <w:rPr>
              <w:rFonts w:ascii="Montserrat" w:hAnsi="Montserrat" w:cs="Arial"/>
              <w:b w:val="0"/>
              <w:bCs/>
              <w:snapToGrid w:val="0"/>
              <w:sz w:val="12"/>
              <w:szCs w:val="12"/>
            </w:rPr>
            <w:t>5</w:t>
          </w:r>
        </w:p>
        <w:p w14:paraId="20A000EC" w14:textId="514BE6FD" w:rsidR="00586E73" w:rsidRPr="00D356E2" w:rsidRDefault="00586E73" w:rsidP="00AF5804">
          <w:pPr>
            <w:widowControl w:val="0"/>
            <w:tabs>
              <w:tab w:val="center" w:pos="4252"/>
              <w:tab w:val="right" w:pos="8504"/>
            </w:tabs>
            <w:ind w:right="51"/>
            <w:jc w:val="right"/>
            <w:rPr>
              <w:snapToGrid w:val="0"/>
              <w:sz w:val="10"/>
              <w:szCs w:val="10"/>
            </w:rPr>
          </w:pPr>
        </w:p>
      </w:tc>
    </w:tr>
    <w:tr w:rsidR="00AF5804" w:rsidRPr="00D356E2" w14:paraId="07AC7E82" w14:textId="77777777" w:rsidTr="005C7FD5">
      <w:tc>
        <w:tcPr>
          <w:tcW w:w="5075" w:type="dxa"/>
          <w:vMerge/>
          <w:shd w:val="clear" w:color="auto" w:fill="auto"/>
        </w:tcPr>
        <w:p w14:paraId="5FF28546" w14:textId="77777777" w:rsidR="00AF5804" w:rsidRPr="00D356E2" w:rsidRDefault="00AF5804" w:rsidP="00AF5804">
          <w:pPr>
            <w:widowControl w:val="0"/>
            <w:tabs>
              <w:tab w:val="center" w:pos="4252"/>
              <w:tab w:val="right" w:pos="8504"/>
            </w:tabs>
            <w:ind w:right="51"/>
            <w:rPr>
              <w:snapToGrid w:val="0"/>
            </w:rPr>
          </w:pPr>
        </w:p>
      </w:tc>
      <w:tc>
        <w:tcPr>
          <w:tcW w:w="4315" w:type="dxa"/>
          <w:shd w:val="clear" w:color="auto" w:fill="auto"/>
        </w:tcPr>
        <w:p w14:paraId="75EFB2D5" w14:textId="64B48EFA" w:rsidR="00AF5804" w:rsidRPr="00D356E2" w:rsidRDefault="00954DCF" w:rsidP="00AF5804">
          <w:pPr>
            <w:jc w:val="both"/>
            <w:rPr>
              <w:sz w:val="12"/>
              <w:szCs w:val="12"/>
              <w:lang w:val="es-MX"/>
            </w:rPr>
          </w:pPr>
          <w:r w:rsidRPr="00954DCF">
            <w:rPr>
              <w:rFonts w:ascii="Montserrat" w:hAnsi="Montserrat" w:cs="Arial"/>
              <w:shadow/>
              <w:sz w:val="12"/>
              <w:szCs w:val="12"/>
              <w:lang w:val="es-MX"/>
            </w:rPr>
            <w:t>ACTUALIZACION DE LAS FACTIBILIDADES DE LOS PROYECTOS DE INVERSION “MODERNIZACION DE LA ADUANA DE ALTAMIRA”, “PROTECCION LITORAL COSTERO” Y “VÍAS FERREAS DE ENLACE E INTERCAMBIO</w:t>
          </w:r>
          <w:r w:rsidR="00F21EB4" w:rsidRPr="00F21EB4">
            <w:rPr>
              <w:rFonts w:ascii="Montserrat" w:hAnsi="Montserrat" w:cs="Arial"/>
              <w:shadow/>
              <w:sz w:val="12"/>
              <w:szCs w:val="12"/>
              <w:lang w:val="es-MX"/>
            </w:rPr>
            <w:t>”.</w:t>
          </w:r>
        </w:p>
      </w:tc>
    </w:tr>
    <w:bookmarkEnd w:id="1"/>
    <w:bookmarkEnd w:id="2"/>
  </w:tbl>
  <w:p w14:paraId="3C6637DA" w14:textId="5723B3B8" w:rsidR="004F57CB" w:rsidRDefault="004F57CB" w:rsidP="00AF58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55112"/>
    <w:multiLevelType w:val="multilevel"/>
    <w:tmpl w:val="AF3AF814"/>
    <w:lvl w:ilvl="0">
      <w:start w:val="1"/>
      <w:numFmt w:val="lowerLetter"/>
      <w:pStyle w:val="Listaconvietas"/>
      <w:lvlText w:val="%1).-"/>
      <w:lvlJc w:val="left"/>
      <w:pPr>
        <w:tabs>
          <w:tab w:val="num" w:pos="1917"/>
        </w:tabs>
        <w:ind w:left="1917" w:hanging="510"/>
      </w:pPr>
      <w:rPr>
        <w:rFonts w:ascii="Arial" w:hAnsi="Arial" w:hint="default"/>
        <w:sz w:val="20"/>
      </w:rPr>
    </w:lvl>
    <w:lvl w:ilvl="1" w:tentative="1">
      <w:start w:val="1"/>
      <w:numFmt w:val="lowerLetter"/>
      <w:lvlText w:val="%2."/>
      <w:lvlJc w:val="left"/>
      <w:pPr>
        <w:tabs>
          <w:tab w:val="num" w:pos="2847"/>
        </w:tabs>
        <w:ind w:left="2847" w:hanging="360"/>
      </w:pPr>
    </w:lvl>
    <w:lvl w:ilvl="2" w:tentative="1">
      <w:start w:val="1"/>
      <w:numFmt w:val="lowerRoman"/>
      <w:lvlText w:val="%3."/>
      <w:lvlJc w:val="right"/>
      <w:pPr>
        <w:tabs>
          <w:tab w:val="num" w:pos="3567"/>
        </w:tabs>
        <w:ind w:left="3567" w:hanging="180"/>
      </w:pPr>
    </w:lvl>
    <w:lvl w:ilvl="3" w:tentative="1">
      <w:start w:val="1"/>
      <w:numFmt w:val="decimal"/>
      <w:lvlText w:val="%4."/>
      <w:lvlJc w:val="left"/>
      <w:pPr>
        <w:tabs>
          <w:tab w:val="num" w:pos="4287"/>
        </w:tabs>
        <w:ind w:left="4287" w:hanging="360"/>
      </w:pPr>
    </w:lvl>
    <w:lvl w:ilvl="4" w:tentative="1">
      <w:start w:val="1"/>
      <w:numFmt w:val="lowerLetter"/>
      <w:lvlText w:val="%5."/>
      <w:lvlJc w:val="left"/>
      <w:pPr>
        <w:tabs>
          <w:tab w:val="num" w:pos="5007"/>
        </w:tabs>
        <w:ind w:left="5007" w:hanging="360"/>
      </w:pPr>
    </w:lvl>
    <w:lvl w:ilvl="5" w:tentative="1">
      <w:start w:val="1"/>
      <w:numFmt w:val="lowerRoman"/>
      <w:lvlText w:val="%6."/>
      <w:lvlJc w:val="right"/>
      <w:pPr>
        <w:tabs>
          <w:tab w:val="num" w:pos="5727"/>
        </w:tabs>
        <w:ind w:left="5727" w:hanging="180"/>
      </w:pPr>
    </w:lvl>
    <w:lvl w:ilvl="6" w:tentative="1">
      <w:start w:val="1"/>
      <w:numFmt w:val="decimal"/>
      <w:lvlText w:val="%7."/>
      <w:lvlJc w:val="left"/>
      <w:pPr>
        <w:tabs>
          <w:tab w:val="num" w:pos="6447"/>
        </w:tabs>
        <w:ind w:left="6447" w:hanging="360"/>
      </w:pPr>
    </w:lvl>
    <w:lvl w:ilvl="7" w:tentative="1">
      <w:start w:val="1"/>
      <w:numFmt w:val="lowerLetter"/>
      <w:lvlText w:val="%8."/>
      <w:lvlJc w:val="left"/>
      <w:pPr>
        <w:tabs>
          <w:tab w:val="num" w:pos="7167"/>
        </w:tabs>
        <w:ind w:left="7167" w:hanging="360"/>
      </w:pPr>
    </w:lvl>
    <w:lvl w:ilvl="8" w:tentative="1">
      <w:start w:val="1"/>
      <w:numFmt w:val="lowerRoman"/>
      <w:lvlText w:val="%9."/>
      <w:lvlJc w:val="right"/>
      <w:pPr>
        <w:tabs>
          <w:tab w:val="num" w:pos="7887"/>
        </w:tabs>
        <w:ind w:left="7887" w:hanging="180"/>
      </w:pPr>
    </w:lvl>
  </w:abstractNum>
  <w:abstractNum w:abstractNumId="1" w15:restartNumberingAfterBreak="0">
    <w:nsid w:val="03557950"/>
    <w:multiLevelType w:val="hybridMultilevel"/>
    <w:tmpl w:val="9F3A178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37F3E7C"/>
    <w:multiLevelType w:val="hybridMultilevel"/>
    <w:tmpl w:val="977276A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4F6CFA"/>
    <w:multiLevelType w:val="hybridMultilevel"/>
    <w:tmpl w:val="F03CE9D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5537994"/>
    <w:multiLevelType w:val="hybridMultilevel"/>
    <w:tmpl w:val="D3A285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CA5422F"/>
    <w:multiLevelType w:val="hybridMultilevel"/>
    <w:tmpl w:val="B30E9D22"/>
    <w:lvl w:ilvl="0" w:tplc="080A0001">
      <w:start w:val="1"/>
      <w:numFmt w:val="bullet"/>
      <w:lvlText w:val=""/>
      <w:lvlJc w:val="left"/>
      <w:pPr>
        <w:ind w:left="1034" w:hanging="360"/>
      </w:pPr>
      <w:rPr>
        <w:rFonts w:ascii="Symbol" w:hAnsi="Symbol" w:hint="default"/>
      </w:rPr>
    </w:lvl>
    <w:lvl w:ilvl="1" w:tplc="080A0003" w:tentative="1">
      <w:start w:val="1"/>
      <w:numFmt w:val="bullet"/>
      <w:lvlText w:val="o"/>
      <w:lvlJc w:val="left"/>
      <w:pPr>
        <w:ind w:left="1754" w:hanging="360"/>
      </w:pPr>
      <w:rPr>
        <w:rFonts w:ascii="Courier New" w:hAnsi="Courier New" w:cs="Courier New" w:hint="default"/>
      </w:rPr>
    </w:lvl>
    <w:lvl w:ilvl="2" w:tplc="080A0005" w:tentative="1">
      <w:start w:val="1"/>
      <w:numFmt w:val="bullet"/>
      <w:lvlText w:val=""/>
      <w:lvlJc w:val="left"/>
      <w:pPr>
        <w:ind w:left="2474" w:hanging="360"/>
      </w:pPr>
      <w:rPr>
        <w:rFonts w:ascii="Wingdings" w:hAnsi="Wingdings" w:hint="default"/>
      </w:rPr>
    </w:lvl>
    <w:lvl w:ilvl="3" w:tplc="080A0001" w:tentative="1">
      <w:start w:val="1"/>
      <w:numFmt w:val="bullet"/>
      <w:lvlText w:val=""/>
      <w:lvlJc w:val="left"/>
      <w:pPr>
        <w:ind w:left="3194" w:hanging="360"/>
      </w:pPr>
      <w:rPr>
        <w:rFonts w:ascii="Symbol" w:hAnsi="Symbol" w:hint="default"/>
      </w:rPr>
    </w:lvl>
    <w:lvl w:ilvl="4" w:tplc="080A0003" w:tentative="1">
      <w:start w:val="1"/>
      <w:numFmt w:val="bullet"/>
      <w:lvlText w:val="o"/>
      <w:lvlJc w:val="left"/>
      <w:pPr>
        <w:ind w:left="3914" w:hanging="360"/>
      </w:pPr>
      <w:rPr>
        <w:rFonts w:ascii="Courier New" w:hAnsi="Courier New" w:cs="Courier New" w:hint="default"/>
      </w:rPr>
    </w:lvl>
    <w:lvl w:ilvl="5" w:tplc="080A0005" w:tentative="1">
      <w:start w:val="1"/>
      <w:numFmt w:val="bullet"/>
      <w:lvlText w:val=""/>
      <w:lvlJc w:val="left"/>
      <w:pPr>
        <w:ind w:left="4634" w:hanging="360"/>
      </w:pPr>
      <w:rPr>
        <w:rFonts w:ascii="Wingdings" w:hAnsi="Wingdings" w:hint="default"/>
      </w:rPr>
    </w:lvl>
    <w:lvl w:ilvl="6" w:tplc="080A0001" w:tentative="1">
      <w:start w:val="1"/>
      <w:numFmt w:val="bullet"/>
      <w:lvlText w:val=""/>
      <w:lvlJc w:val="left"/>
      <w:pPr>
        <w:ind w:left="5354" w:hanging="360"/>
      </w:pPr>
      <w:rPr>
        <w:rFonts w:ascii="Symbol" w:hAnsi="Symbol" w:hint="default"/>
      </w:rPr>
    </w:lvl>
    <w:lvl w:ilvl="7" w:tplc="080A0003" w:tentative="1">
      <w:start w:val="1"/>
      <w:numFmt w:val="bullet"/>
      <w:lvlText w:val="o"/>
      <w:lvlJc w:val="left"/>
      <w:pPr>
        <w:ind w:left="6074" w:hanging="360"/>
      </w:pPr>
      <w:rPr>
        <w:rFonts w:ascii="Courier New" w:hAnsi="Courier New" w:cs="Courier New" w:hint="default"/>
      </w:rPr>
    </w:lvl>
    <w:lvl w:ilvl="8" w:tplc="080A0005" w:tentative="1">
      <w:start w:val="1"/>
      <w:numFmt w:val="bullet"/>
      <w:lvlText w:val=""/>
      <w:lvlJc w:val="left"/>
      <w:pPr>
        <w:ind w:left="6794" w:hanging="360"/>
      </w:pPr>
      <w:rPr>
        <w:rFonts w:ascii="Wingdings" w:hAnsi="Wingdings" w:hint="default"/>
      </w:rPr>
    </w:lvl>
  </w:abstractNum>
  <w:abstractNum w:abstractNumId="6" w15:restartNumberingAfterBreak="0">
    <w:nsid w:val="1CC0289B"/>
    <w:multiLevelType w:val="hybridMultilevel"/>
    <w:tmpl w:val="94C4954C"/>
    <w:lvl w:ilvl="0" w:tplc="080A0017">
      <w:start w:val="1"/>
      <w:numFmt w:val="lowerLetter"/>
      <w:lvlText w:val="%1)"/>
      <w:lvlJc w:val="left"/>
      <w:pPr>
        <w:ind w:left="720" w:hanging="360"/>
      </w:pPr>
    </w:lvl>
    <w:lvl w:ilvl="1" w:tplc="F086C648">
      <w:start w:val="1"/>
      <w:numFmt w:val="decimal"/>
      <w:lvlText w:val="%2."/>
      <w:lvlJc w:val="left"/>
      <w:pPr>
        <w:ind w:left="1440" w:hanging="36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A572A7"/>
    <w:multiLevelType w:val="hybridMultilevel"/>
    <w:tmpl w:val="EDDA7BC8"/>
    <w:lvl w:ilvl="0" w:tplc="080A000D">
      <w:start w:val="1"/>
      <w:numFmt w:val="bullet"/>
      <w:lvlText w:val=""/>
      <w:lvlJc w:val="left"/>
      <w:pPr>
        <w:ind w:left="720" w:hanging="360"/>
      </w:pPr>
      <w:rPr>
        <w:rFonts w:ascii="Wingdings" w:hAnsi="Wingdings" w:hint="default"/>
      </w:rPr>
    </w:lvl>
    <w:lvl w:ilvl="1" w:tplc="3E6C01C2">
      <w:numFmt w:val="bullet"/>
      <w:lvlText w:val="-"/>
      <w:lvlJc w:val="left"/>
      <w:pPr>
        <w:ind w:left="1440" w:hanging="360"/>
      </w:pPr>
      <w:rPr>
        <w:rFonts w:ascii="Montserrat" w:eastAsia="Times New Roman" w:hAnsi="Montserrat"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E651B0D"/>
    <w:multiLevelType w:val="multilevel"/>
    <w:tmpl w:val="A7FC1E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F213FDD"/>
    <w:multiLevelType w:val="hybridMultilevel"/>
    <w:tmpl w:val="6E1452D4"/>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229C0E1A">
      <w:start w:val="12"/>
      <w:numFmt w:val="decimal"/>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1B063C1"/>
    <w:multiLevelType w:val="hybridMultilevel"/>
    <w:tmpl w:val="756627A2"/>
    <w:lvl w:ilvl="0" w:tplc="080A000F">
      <w:start w:val="1"/>
      <w:numFmt w:val="decimal"/>
      <w:lvlText w:val="%1."/>
      <w:lvlJc w:val="left"/>
      <w:pPr>
        <w:ind w:left="2880" w:hanging="360"/>
      </w:pPr>
    </w:lvl>
    <w:lvl w:ilvl="1" w:tplc="080A0019" w:tentative="1">
      <w:start w:val="1"/>
      <w:numFmt w:val="lowerLetter"/>
      <w:lvlText w:val="%2."/>
      <w:lvlJc w:val="left"/>
      <w:pPr>
        <w:ind w:left="3600" w:hanging="360"/>
      </w:pPr>
    </w:lvl>
    <w:lvl w:ilvl="2" w:tplc="080A001B" w:tentative="1">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11" w15:restartNumberingAfterBreak="0">
    <w:nsid w:val="3E2A0C7D"/>
    <w:multiLevelType w:val="hybridMultilevel"/>
    <w:tmpl w:val="A65485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EE87B7E"/>
    <w:multiLevelType w:val="hybridMultilevel"/>
    <w:tmpl w:val="C0AAF0A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06B7775"/>
    <w:multiLevelType w:val="hybridMultilevel"/>
    <w:tmpl w:val="06E035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6F77C9"/>
    <w:multiLevelType w:val="hybridMultilevel"/>
    <w:tmpl w:val="3AE25846"/>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5" w15:restartNumberingAfterBreak="0">
    <w:nsid w:val="421E46E5"/>
    <w:multiLevelType w:val="hybridMultilevel"/>
    <w:tmpl w:val="1CD0C42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42B7122"/>
    <w:multiLevelType w:val="multilevel"/>
    <w:tmpl w:val="E4B6C2D0"/>
    <w:styleLink w:val="Listaactual1"/>
    <w:lvl w:ilvl="0">
      <w:start w:val="12"/>
      <w:numFmt w:val="decimal"/>
      <w:lvlText w:val="%1.0"/>
      <w:lvlJc w:val="left"/>
      <w:pPr>
        <w:ind w:left="735" w:hanging="375"/>
      </w:pPr>
      <w:rPr>
        <w:rFonts w:hint="default"/>
      </w:rPr>
    </w:lvl>
    <w:lvl w:ilvl="1">
      <w:start w:val="1"/>
      <w:numFmt w:val="decimal"/>
      <w:lvlText w:val="%1.%2"/>
      <w:lvlJc w:val="left"/>
      <w:pPr>
        <w:ind w:left="1443" w:hanging="375"/>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564" w:hanging="108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7116" w:hanging="1800"/>
      </w:pPr>
      <w:rPr>
        <w:rFonts w:hint="default"/>
      </w:rPr>
    </w:lvl>
    <w:lvl w:ilvl="8">
      <w:start w:val="1"/>
      <w:numFmt w:val="decimal"/>
      <w:lvlText w:val="%1.%2.%3.%4.%5.%6.%7.%8.%9"/>
      <w:lvlJc w:val="left"/>
      <w:pPr>
        <w:ind w:left="7824" w:hanging="1800"/>
      </w:pPr>
      <w:rPr>
        <w:rFonts w:hint="default"/>
      </w:rPr>
    </w:lvl>
  </w:abstractNum>
  <w:abstractNum w:abstractNumId="17" w15:restartNumberingAfterBreak="0">
    <w:nsid w:val="460747BF"/>
    <w:multiLevelType w:val="hybridMultilevel"/>
    <w:tmpl w:val="06E035E4"/>
    <w:lvl w:ilvl="0" w:tplc="0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8912308"/>
    <w:multiLevelType w:val="hybridMultilevel"/>
    <w:tmpl w:val="552015C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A9625AF"/>
    <w:multiLevelType w:val="hybridMultilevel"/>
    <w:tmpl w:val="B81235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0867500"/>
    <w:multiLevelType w:val="hybridMultilevel"/>
    <w:tmpl w:val="73CA730A"/>
    <w:lvl w:ilvl="0" w:tplc="080A0001">
      <w:start w:val="1"/>
      <w:numFmt w:val="bullet"/>
      <w:lvlText w:val=""/>
      <w:lvlJc w:val="left"/>
      <w:pPr>
        <w:ind w:left="1028" w:hanging="360"/>
      </w:pPr>
      <w:rPr>
        <w:rFonts w:ascii="Symbol" w:hAnsi="Symbol" w:hint="default"/>
      </w:rPr>
    </w:lvl>
    <w:lvl w:ilvl="1" w:tplc="080A0003" w:tentative="1">
      <w:start w:val="1"/>
      <w:numFmt w:val="bullet"/>
      <w:lvlText w:val="o"/>
      <w:lvlJc w:val="left"/>
      <w:pPr>
        <w:ind w:left="1748" w:hanging="360"/>
      </w:pPr>
      <w:rPr>
        <w:rFonts w:ascii="Courier New" w:hAnsi="Courier New" w:cs="Courier New" w:hint="default"/>
      </w:rPr>
    </w:lvl>
    <w:lvl w:ilvl="2" w:tplc="080A0005" w:tentative="1">
      <w:start w:val="1"/>
      <w:numFmt w:val="bullet"/>
      <w:lvlText w:val=""/>
      <w:lvlJc w:val="left"/>
      <w:pPr>
        <w:ind w:left="2468" w:hanging="360"/>
      </w:pPr>
      <w:rPr>
        <w:rFonts w:ascii="Wingdings" w:hAnsi="Wingdings" w:hint="default"/>
      </w:rPr>
    </w:lvl>
    <w:lvl w:ilvl="3" w:tplc="080A0001" w:tentative="1">
      <w:start w:val="1"/>
      <w:numFmt w:val="bullet"/>
      <w:lvlText w:val=""/>
      <w:lvlJc w:val="left"/>
      <w:pPr>
        <w:ind w:left="3188" w:hanging="360"/>
      </w:pPr>
      <w:rPr>
        <w:rFonts w:ascii="Symbol" w:hAnsi="Symbol" w:hint="default"/>
      </w:rPr>
    </w:lvl>
    <w:lvl w:ilvl="4" w:tplc="080A0003" w:tentative="1">
      <w:start w:val="1"/>
      <w:numFmt w:val="bullet"/>
      <w:lvlText w:val="o"/>
      <w:lvlJc w:val="left"/>
      <w:pPr>
        <w:ind w:left="3908" w:hanging="360"/>
      </w:pPr>
      <w:rPr>
        <w:rFonts w:ascii="Courier New" w:hAnsi="Courier New" w:cs="Courier New" w:hint="default"/>
      </w:rPr>
    </w:lvl>
    <w:lvl w:ilvl="5" w:tplc="080A0005" w:tentative="1">
      <w:start w:val="1"/>
      <w:numFmt w:val="bullet"/>
      <w:lvlText w:val=""/>
      <w:lvlJc w:val="left"/>
      <w:pPr>
        <w:ind w:left="4628" w:hanging="360"/>
      </w:pPr>
      <w:rPr>
        <w:rFonts w:ascii="Wingdings" w:hAnsi="Wingdings" w:hint="default"/>
      </w:rPr>
    </w:lvl>
    <w:lvl w:ilvl="6" w:tplc="080A0001" w:tentative="1">
      <w:start w:val="1"/>
      <w:numFmt w:val="bullet"/>
      <w:lvlText w:val=""/>
      <w:lvlJc w:val="left"/>
      <w:pPr>
        <w:ind w:left="5348" w:hanging="360"/>
      </w:pPr>
      <w:rPr>
        <w:rFonts w:ascii="Symbol" w:hAnsi="Symbol" w:hint="default"/>
      </w:rPr>
    </w:lvl>
    <w:lvl w:ilvl="7" w:tplc="080A0003" w:tentative="1">
      <w:start w:val="1"/>
      <w:numFmt w:val="bullet"/>
      <w:lvlText w:val="o"/>
      <w:lvlJc w:val="left"/>
      <w:pPr>
        <w:ind w:left="6068" w:hanging="360"/>
      </w:pPr>
      <w:rPr>
        <w:rFonts w:ascii="Courier New" w:hAnsi="Courier New" w:cs="Courier New" w:hint="default"/>
      </w:rPr>
    </w:lvl>
    <w:lvl w:ilvl="8" w:tplc="080A0005" w:tentative="1">
      <w:start w:val="1"/>
      <w:numFmt w:val="bullet"/>
      <w:lvlText w:val=""/>
      <w:lvlJc w:val="left"/>
      <w:pPr>
        <w:ind w:left="6788" w:hanging="360"/>
      </w:pPr>
      <w:rPr>
        <w:rFonts w:ascii="Wingdings" w:hAnsi="Wingdings" w:hint="default"/>
      </w:rPr>
    </w:lvl>
  </w:abstractNum>
  <w:abstractNum w:abstractNumId="21" w15:restartNumberingAfterBreak="0">
    <w:nsid w:val="55EC77EC"/>
    <w:multiLevelType w:val="multilevel"/>
    <w:tmpl w:val="E4B6C2D0"/>
    <w:lvl w:ilvl="0">
      <w:start w:val="12"/>
      <w:numFmt w:val="decimal"/>
      <w:lvlText w:val="%1.0"/>
      <w:lvlJc w:val="left"/>
      <w:pPr>
        <w:ind w:left="735" w:hanging="375"/>
      </w:pPr>
      <w:rPr>
        <w:rFonts w:hint="default"/>
      </w:rPr>
    </w:lvl>
    <w:lvl w:ilvl="1">
      <w:start w:val="1"/>
      <w:numFmt w:val="decimal"/>
      <w:lvlText w:val="%1.%2"/>
      <w:lvlJc w:val="left"/>
      <w:pPr>
        <w:ind w:left="1443" w:hanging="375"/>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564" w:hanging="108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7116" w:hanging="1800"/>
      </w:pPr>
      <w:rPr>
        <w:rFonts w:hint="default"/>
      </w:rPr>
    </w:lvl>
    <w:lvl w:ilvl="8">
      <w:start w:val="1"/>
      <w:numFmt w:val="decimal"/>
      <w:lvlText w:val="%1.%2.%3.%4.%5.%6.%7.%8.%9"/>
      <w:lvlJc w:val="left"/>
      <w:pPr>
        <w:ind w:left="7824" w:hanging="1800"/>
      </w:pPr>
      <w:rPr>
        <w:rFonts w:hint="default"/>
      </w:rPr>
    </w:lvl>
  </w:abstractNum>
  <w:abstractNum w:abstractNumId="22" w15:restartNumberingAfterBreak="0">
    <w:nsid w:val="598A5951"/>
    <w:multiLevelType w:val="hybridMultilevel"/>
    <w:tmpl w:val="886C1E20"/>
    <w:lvl w:ilvl="0" w:tplc="080A0001">
      <w:start w:val="1"/>
      <w:numFmt w:val="bullet"/>
      <w:lvlText w:val=""/>
      <w:lvlJc w:val="left"/>
      <w:pPr>
        <w:ind w:left="1028" w:hanging="360"/>
      </w:pPr>
      <w:rPr>
        <w:rFonts w:ascii="Symbol" w:hAnsi="Symbol" w:hint="default"/>
      </w:rPr>
    </w:lvl>
    <w:lvl w:ilvl="1" w:tplc="080A0003" w:tentative="1">
      <w:start w:val="1"/>
      <w:numFmt w:val="bullet"/>
      <w:lvlText w:val="o"/>
      <w:lvlJc w:val="left"/>
      <w:pPr>
        <w:ind w:left="1748" w:hanging="360"/>
      </w:pPr>
      <w:rPr>
        <w:rFonts w:ascii="Courier New" w:hAnsi="Courier New" w:cs="Courier New" w:hint="default"/>
      </w:rPr>
    </w:lvl>
    <w:lvl w:ilvl="2" w:tplc="080A0005" w:tentative="1">
      <w:start w:val="1"/>
      <w:numFmt w:val="bullet"/>
      <w:lvlText w:val=""/>
      <w:lvlJc w:val="left"/>
      <w:pPr>
        <w:ind w:left="2468" w:hanging="360"/>
      </w:pPr>
      <w:rPr>
        <w:rFonts w:ascii="Wingdings" w:hAnsi="Wingdings" w:hint="default"/>
      </w:rPr>
    </w:lvl>
    <w:lvl w:ilvl="3" w:tplc="080A0001" w:tentative="1">
      <w:start w:val="1"/>
      <w:numFmt w:val="bullet"/>
      <w:lvlText w:val=""/>
      <w:lvlJc w:val="left"/>
      <w:pPr>
        <w:ind w:left="3188" w:hanging="360"/>
      </w:pPr>
      <w:rPr>
        <w:rFonts w:ascii="Symbol" w:hAnsi="Symbol" w:hint="default"/>
      </w:rPr>
    </w:lvl>
    <w:lvl w:ilvl="4" w:tplc="080A0003" w:tentative="1">
      <w:start w:val="1"/>
      <w:numFmt w:val="bullet"/>
      <w:lvlText w:val="o"/>
      <w:lvlJc w:val="left"/>
      <w:pPr>
        <w:ind w:left="3908" w:hanging="360"/>
      </w:pPr>
      <w:rPr>
        <w:rFonts w:ascii="Courier New" w:hAnsi="Courier New" w:cs="Courier New" w:hint="default"/>
      </w:rPr>
    </w:lvl>
    <w:lvl w:ilvl="5" w:tplc="080A0005" w:tentative="1">
      <w:start w:val="1"/>
      <w:numFmt w:val="bullet"/>
      <w:lvlText w:val=""/>
      <w:lvlJc w:val="left"/>
      <w:pPr>
        <w:ind w:left="4628" w:hanging="360"/>
      </w:pPr>
      <w:rPr>
        <w:rFonts w:ascii="Wingdings" w:hAnsi="Wingdings" w:hint="default"/>
      </w:rPr>
    </w:lvl>
    <w:lvl w:ilvl="6" w:tplc="080A0001" w:tentative="1">
      <w:start w:val="1"/>
      <w:numFmt w:val="bullet"/>
      <w:lvlText w:val=""/>
      <w:lvlJc w:val="left"/>
      <w:pPr>
        <w:ind w:left="5348" w:hanging="360"/>
      </w:pPr>
      <w:rPr>
        <w:rFonts w:ascii="Symbol" w:hAnsi="Symbol" w:hint="default"/>
      </w:rPr>
    </w:lvl>
    <w:lvl w:ilvl="7" w:tplc="080A0003" w:tentative="1">
      <w:start w:val="1"/>
      <w:numFmt w:val="bullet"/>
      <w:lvlText w:val="o"/>
      <w:lvlJc w:val="left"/>
      <w:pPr>
        <w:ind w:left="6068" w:hanging="360"/>
      </w:pPr>
      <w:rPr>
        <w:rFonts w:ascii="Courier New" w:hAnsi="Courier New" w:cs="Courier New" w:hint="default"/>
      </w:rPr>
    </w:lvl>
    <w:lvl w:ilvl="8" w:tplc="080A0005" w:tentative="1">
      <w:start w:val="1"/>
      <w:numFmt w:val="bullet"/>
      <w:lvlText w:val=""/>
      <w:lvlJc w:val="left"/>
      <w:pPr>
        <w:ind w:left="6788" w:hanging="360"/>
      </w:pPr>
      <w:rPr>
        <w:rFonts w:ascii="Wingdings" w:hAnsi="Wingdings" w:hint="default"/>
      </w:rPr>
    </w:lvl>
  </w:abstractNum>
  <w:abstractNum w:abstractNumId="23" w15:restartNumberingAfterBreak="0">
    <w:nsid w:val="5A791410"/>
    <w:multiLevelType w:val="multilevel"/>
    <w:tmpl w:val="26D87780"/>
    <w:lvl w:ilvl="0">
      <w:start w:val="1"/>
      <w:numFmt w:val="decimal"/>
      <w:lvlText w:val="%1."/>
      <w:lvlJc w:val="left"/>
      <w:pPr>
        <w:ind w:left="720" w:hanging="360"/>
      </w:pPr>
      <w:rPr>
        <w:rFonts w:hint="default"/>
      </w:rPr>
    </w:lvl>
    <w:lvl w:ilvl="1">
      <w:start w:val="1"/>
      <w:numFmt w:val="decimal"/>
      <w:isLgl/>
      <w:lvlText w:val="%1.%2"/>
      <w:lvlJc w:val="left"/>
      <w:pPr>
        <w:ind w:left="4613" w:hanging="360"/>
      </w:pPr>
      <w:rPr>
        <w:rFonts w:cs="Times New Roman" w:hint="default"/>
        <w:b/>
        <w:bCs/>
      </w:rPr>
    </w:lvl>
    <w:lvl w:ilvl="2">
      <w:start w:val="1"/>
      <w:numFmt w:val="decimal"/>
      <w:isLgl/>
      <w:lvlText w:val="%1.%2.%3"/>
      <w:lvlJc w:val="left"/>
      <w:pPr>
        <w:ind w:left="2628" w:hanging="720"/>
      </w:pPr>
      <w:rPr>
        <w:rFonts w:cs="Times New Roman" w:hint="default"/>
      </w:rPr>
    </w:lvl>
    <w:lvl w:ilvl="3">
      <w:start w:val="1"/>
      <w:numFmt w:val="decimal"/>
      <w:isLgl/>
      <w:lvlText w:val="%1.%2.%3.%4"/>
      <w:lvlJc w:val="left"/>
      <w:pPr>
        <w:ind w:left="3402" w:hanging="720"/>
      </w:pPr>
      <w:rPr>
        <w:rFonts w:cs="Times New Roman" w:hint="default"/>
      </w:rPr>
    </w:lvl>
    <w:lvl w:ilvl="4">
      <w:start w:val="1"/>
      <w:numFmt w:val="decimal"/>
      <w:isLgl/>
      <w:lvlText w:val="%1.%2.%3.%4.%5"/>
      <w:lvlJc w:val="left"/>
      <w:pPr>
        <w:ind w:left="4536" w:hanging="1080"/>
      </w:pPr>
      <w:rPr>
        <w:rFonts w:cs="Times New Roman" w:hint="default"/>
      </w:rPr>
    </w:lvl>
    <w:lvl w:ilvl="5">
      <w:start w:val="1"/>
      <w:numFmt w:val="decimal"/>
      <w:isLgl/>
      <w:lvlText w:val="%1.%2.%3.%4.%5.%6"/>
      <w:lvlJc w:val="left"/>
      <w:pPr>
        <w:ind w:left="5310" w:hanging="1080"/>
      </w:pPr>
      <w:rPr>
        <w:rFonts w:cs="Times New Roman" w:hint="default"/>
      </w:rPr>
    </w:lvl>
    <w:lvl w:ilvl="6">
      <w:start w:val="1"/>
      <w:numFmt w:val="decimal"/>
      <w:isLgl/>
      <w:lvlText w:val="%1.%2.%3.%4.%5.%6.%7"/>
      <w:lvlJc w:val="left"/>
      <w:pPr>
        <w:ind w:left="6444" w:hanging="1440"/>
      </w:pPr>
      <w:rPr>
        <w:rFonts w:cs="Times New Roman" w:hint="default"/>
      </w:rPr>
    </w:lvl>
    <w:lvl w:ilvl="7">
      <w:start w:val="1"/>
      <w:numFmt w:val="decimal"/>
      <w:isLgl/>
      <w:lvlText w:val="%1.%2.%3.%4.%5.%6.%7.%8"/>
      <w:lvlJc w:val="left"/>
      <w:pPr>
        <w:ind w:left="7218" w:hanging="1440"/>
      </w:pPr>
      <w:rPr>
        <w:rFonts w:cs="Times New Roman" w:hint="default"/>
      </w:rPr>
    </w:lvl>
    <w:lvl w:ilvl="8">
      <w:start w:val="1"/>
      <w:numFmt w:val="decimal"/>
      <w:isLgl/>
      <w:lvlText w:val="%1.%2.%3.%4.%5.%6.%7.%8.%9"/>
      <w:lvlJc w:val="left"/>
      <w:pPr>
        <w:ind w:left="8352" w:hanging="1800"/>
      </w:pPr>
      <w:rPr>
        <w:rFonts w:cs="Times New Roman" w:hint="default"/>
      </w:rPr>
    </w:lvl>
  </w:abstractNum>
  <w:abstractNum w:abstractNumId="24" w15:restartNumberingAfterBreak="0">
    <w:nsid w:val="649F65AB"/>
    <w:multiLevelType w:val="multilevel"/>
    <w:tmpl w:val="A7FC1E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75B5B0D"/>
    <w:multiLevelType w:val="hybridMultilevel"/>
    <w:tmpl w:val="E954CBBA"/>
    <w:lvl w:ilvl="0" w:tplc="F0581A44">
      <w:start w:val="4"/>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6" w15:restartNumberingAfterBreak="0">
    <w:nsid w:val="67B71734"/>
    <w:multiLevelType w:val="multilevel"/>
    <w:tmpl w:val="C21EA0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9D43D32"/>
    <w:multiLevelType w:val="hybridMultilevel"/>
    <w:tmpl w:val="DA7A3E60"/>
    <w:lvl w:ilvl="0" w:tplc="080A0001">
      <w:start w:val="1"/>
      <w:numFmt w:val="bullet"/>
      <w:lvlText w:val=""/>
      <w:lvlJc w:val="left"/>
      <w:pPr>
        <w:ind w:left="1034" w:hanging="360"/>
      </w:pPr>
      <w:rPr>
        <w:rFonts w:ascii="Symbol" w:hAnsi="Symbol" w:hint="default"/>
      </w:rPr>
    </w:lvl>
    <w:lvl w:ilvl="1" w:tplc="080A0003" w:tentative="1">
      <w:start w:val="1"/>
      <w:numFmt w:val="bullet"/>
      <w:lvlText w:val="o"/>
      <w:lvlJc w:val="left"/>
      <w:pPr>
        <w:ind w:left="1754" w:hanging="360"/>
      </w:pPr>
      <w:rPr>
        <w:rFonts w:ascii="Courier New" w:hAnsi="Courier New" w:cs="Courier New" w:hint="default"/>
      </w:rPr>
    </w:lvl>
    <w:lvl w:ilvl="2" w:tplc="080A0005" w:tentative="1">
      <w:start w:val="1"/>
      <w:numFmt w:val="bullet"/>
      <w:lvlText w:val=""/>
      <w:lvlJc w:val="left"/>
      <w:pPr>
        <w:ind w:left="2474" w:hanging="360"/>
      </w:pPr>
      <w:rPr>
        <w:rFonts w:ascii="Wingdings" w:hAnsi="Wingdings" w:hint="default"/>
      </w:rPr>
    </w:lvl>
    <w:lvl w:ilvl="3" w:tplc="080A0001" w:tentative="1">
      <w:start w:val="1"/>
      <w:numFmt w:val="bullet"/>
      <w:lvlText w:val=""/>
      <w:lvlJc w:val="left"/>
      <w:pPr>
        <w:ind w:left="3194" w:hanging="360"/>
      </w:pPr>
      <w:rPr>
        <w:rFonts w:ascii="Symbol" w:hAnsi="Symbol" w:hint="default"/>
      </w:rPr>
    </w:lvl>
    <w:lvl w:ilvl="4" w:tplc="080A0003" w:tentative="1">
      <w:start w:val="1"/>
      <w:numFmt w:val="bullet"/>
      <w:lvlText w:val="o"/>
      <w:lvlJc w:val="left"/>
      <w:pPr>
        <w:ind w:left="3914" w:hanging="360"/>
      </w:pPr>
      <w:rPr>
        <w:rFonts w:ascii="Courier New" w:hAnsi="Courier New" w:cs="Courier New" w:hint="default"/>
      </w:rPr>
    </w:lvl>
    <w:lvl w:ilvl="5" w:tplc="080A0005" w:tentative="1">
      <w:start w:val="1"/>
      <w:numFmt w:val="bullet"/>
      <w:lvlText w:val=""/>
      <w:lvlJc w:val="left"/>
      <w:pPr>
        <w:ind w:left="4634" w:hanging="360"/>
      </w:pPr>
      <w:rPr>
        <w:rFonts w:ascii="Wingdings" w:hAnsi="Wingdings" w:hint="default"/>
      </w:rPr>
    </w:lvl>
    <w:lvl w:ilvl="6" w:tplc="080A0001" w:tentative="1">
      <w:start w:val="1"/>
      <w:numFmt w:val="bullet"/>
      <w:lvlText w:val=""/>
      <w:lvlJc w:val="left"/>
      <w:pPr>
        <w:ind w:left="5354" w:hanging="360"/>
      </w:pPr>
      <w:rPr>
        <w:rFonts w:ascii="Symbol" w:hAnsi="Symbol" w:hint="default"/>
      </w:rPr>
    </w:lvl>
    <w:lvl w:ilvl="7" w:tplc="080A0003" w:tentative="1">
      <w:start w:val="1"/>
      <w:numFmt w:val="bullet"/>
      <w:lvlText w:val="o"/>
      <w:lvlJc w:val="left"/>
      <w:pPr>
        <w:ind w:left="6074" w:hanging="360"/>
      </w:pPr>
      <w:rPr>
        <w:rFonts w:ascii="Courier New" w:hAnsi="Courier New" w:cs="Courier New" w:hint="default"/>
      </w:rPr>
    </w:lvl>
    <w:lvl w:ilvl="8" w:tplc="080A0005" w:tentative="1">
      <w:start w:val="1"/>
      <w:numFmt w:val="bullet"/>
      <w:lvlText w:val=""/>
      <w:lvlJc w:val="left"/>
      <w:pPr>
        <w:ind w:left="6794" w:hanging="360"/>
      </w:pPr>
      <w:rPr>
        <w:rFonts w:ascii="Wingdings" w:hAnsi="Wingdings" w:hint="default"/>
      </w:rPr>
    </w:lvl>
  </w:abstractNum>
  <w:abstractNum w:abstractNumId="28" w15:restartNumberingAfterBreak="0">
    <w:nsid w:val="6B7F29F6"/>
    <w:multiLevelType w:val="hybridMultilevel"/>
    <w:tmpl w:val="094039D8"/>
    <w:lvl w:ilvl="0" w:tplc="080A0001">
      <w:start w:val="1"/>
      <w:numFmt w:val="bullet"/>
      <w:lvlText w:val=""/>
      <w:lvlJc w:val="left"/>
      <w:pPr>
        <w:ind w:left="1028" w:hanging="360"/>
      </w:pPr>
      <w:rPr>
        <w:rFonts w:ascii="Symbol" w:hAnsi="Symbol" w:hint="default"/>
      </w:rPr>
    </w:lvl>
    <w:lvl w:ilvl="1" w:tplc="080A0003" w:tentative="1">
      <w:start w:val="1"/>
      <w:numFmt w:val="bullet"/>
      <w:lvlText w:val="o"/>
      <w:lvlJc w:val="left"/>
      <w:pPr>
        <w:ind w:left="1748" w:hanging="360"/>
      </w:pPr>
      <w:rPr>
        <w:rFonts w:ascii="Courier New" w:hAnsi="Courier New" w:cs="Courier New" w:hint="default"/>
      </w:rPr>
    </w:lvl>
    <w:lvl w:ilvl="2" w:tplc="080A0005" w:tentative="1">
      <w:start w:val="1"/>
      <w:numFmt w:val="bullet"/>
      <w:lvlText w:val=""/>
      <w:lvlJc w:val="left"/>
      <w:pPr>
        <w:ind w:left="2468" w:hanging="360"/>
      </w:pPr>
      <w:rPr>
        <w:rFonts w:ascii="Wingdings" w:hAnsi="Wingdings" w:hint="default"/>
      </w:rPr>
    </w:lvl>
    <w:lvl w:ilvl="3" w:tplc="080A0001" w:tentative="1">
      <w:start w:val="1"/>
      <w:numFmt w:val="bullet"/>
      <w:lvlText w:val=""/>
      <w:lvlJc w:val="left"/>
      <w:pPr>
        <w:ind w:left="3188" w:hanging="360"/>
      </w:pPr>
      <w:rPr>
        <w:rFonts w:ascii="Symbol" w:hAnsi="Symbol" w:hint="default"/>
      </w:rPr>
    </w:lvl>
    <w:lvl w:ilvl="4" w:tplc="080A0003" w:tentative="1">
      <w:start w:val="1"/>
      <w:numFmt w:val="bullet"/>
      <w:lvlText w:val="o"/>
      <w:lvlJc w:val="left"/>
      <w:pPr>
        <w:ind w:left="3908" w:hanging="360"/>
      </w:pPr>
      <w:rPr>
        <w:rFonts w:ascii="Courier New" w:hAnsi="Courier New" w:cs="Courier New" w:hint="default"/>
      </w:rPr>
    </w:lvl>
    <w:lvl w:ilvl="5" w:tplc="080A0005" w:tentative="1">
      <w:start w:val="1"/>
      <w:numFmt w:val="bullet"/>
      <w:lvlText w:val=""/>
      <w:lvlJc w:val="left"/>
      <w:pPr>
        <w:ind w:left="4628" w:hanging="360"/>
      </w:pPr>
      <w:rPr>
        <w:rFonts w:ascii="Wingdings" w:hAnsi="Wingdings" w:hint="default"/>
      </w:rPr>
    </w:lvl>
    <w:lvl w:ilvl="6" w:tplc="080A0001" w:tentative="1">
      <w:start w:val="1"/>
      <w:numFmt w:val="bullet"/>
      <w:lvlText w:val=""/>
      <w:lvlJc w:val="left"/>
      <w:pPr>
        <w:ind w:left="5348" w:hanging="360"/>
      </w:pPr>
      <w:rPr>
        <w:rFonts w:ascii="Symbol" w:hAnsi="Symbol" w:hint="default"/>
      </w:rPr>
    </w:lvl>
    <w:lvl w:ilvl="7" w:tplc="080A0003" w:tentative="1">
      <w:start w:val="1"/>
      <w:numFmt w:val="bullet"/>
      <w:lvlText w:val="o"/>
      <w:lvlJc w:val="left"/>
      <w:pPr>
        <w:ind w:left="6068" w:hanging="360"/>
      </w:pPr>
      <w:rPr>
        <w:rFonts w:ascii="Courier New" w:hAnsi="Courier New" w:cs="Courier New" w:hint="default"/>
      </w:rPr>
    </w:lvl>
    <w:lvl w:ilvl="8" w:tplc="080A0005" w:tentative="1">
      <w:start w:val="1"/>
      <w:numFmt w:val="bullet"/>
      <w:lvlText w:val=""/>
      <w:lvlJc w:val="left"/>
      <w:pPr>
        <w:ind w:left="6788" w:hanging="360"/>
      </w:pPr>
      <w:rPr>
        <w:rFonts w:ascii="Wingdings" w:hAnsi="Wingdings" w:hint="default"/>
      </w:rPr>
    </w:lvl>
  </w:abstractNum>
  <w:abstractNum w:abstractNumId="29" w15:restartNumberingAfterBreak="0">
    <w:nsid w:val="6CAC4A88"/>
    <w:multiLevelType w:val="hybridMultilevel"/>
    <w:tmpl w:val="03029D60"/>
    <w:lvl w:ilvl="0" w:tplc="080A0001">
      <w:start w:val="1"/>
      <w:numFmt w:val="bullet"/>
      <w:lvlText w:val=""/>
      <w:lvlJc w:val="left"/>
      <w:pPr>
        <w:ind w:left="1065" w:hanging="705"/>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3B530B6"/>
    <w:multiLevelType w:val="hybridMultilevel"/>
    <w:tmpl w:val="3F0ACC0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5517D8D"/>
    <w:multiLevelType w:val="hybridMultilevel"/>
    <w:tmpl w:val="9BC2D0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60746F6"/>
    <w:multiLevelType w:val="hybridMultilevel"/>
    <w:tmpl w:val="3F5E8DB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09220912">
    <w:abstractNumId w:val="0"/>
  </w:num>
  <w:num w:numId="2" w16cid:durableId="2053186182">
    <w:abstractNumId w:val="4"/>
  </w:num>
  <w:num w:numId="3" w16cid:durableId="1047685469">
    <w:abstractNumId w:val="18"/>
  </w:num>
  <w:num w:numId="4" w16cid:durableId="1508447296">
    <w:abstractNumId w:val="23"/>
  </w:num>
  <w:num w:numId="5" w16cid:durableId="46999760">
    <w:abstractNumId w:val="6"/>
  </w:num>
  <w:num w:numId="6" w16cid:durableId="1934168800">
    <w:abstractNumId w:val="25"/>
  </w:num>
  <w:num w:numId="7" w16cid:durableId="1270968033">
    <w:abstractNumId w:val="15"/>
  </w:num>
  <w:num w:numId="8" w16cid:durableId="931620637">
    <w:abstractNumId w:val="3"/>
  </w:num>
  <w:num w:numId="9" w16cid:durableId="1981225326">
    <w:abstractNumId w:val="2"/>
  </w:num>
  <w:num w:numId="10" w16cid:durableId="625164755">
    <w:abstractNumId w:val="7"/>
  </w:num>
  <w:num w:numId="11" w16cid:durableId="839469254">
    <w:abstractNumId w:val="9"/>
  </w:num>
  <w:num w:numId="12" w16cid:durableId="240724296">
    <w:abstractNumId w:val="10"/>
  </w:num>
  <w:num w:numId="13" w16cid:durableId="110051594">
    <w:abstractNumId w:val="14"/>
  </w:num>
  <w:num w:numId="14" w16cid:durableId="1037314433">
    <w:abstractNumId w:val="29"/>
  </w:num>
  <w:num w:numId="15" w16cid:durableId="1014577686">
    <w:abstractNumId w:val="31"/>
  </w:num>
  <w:num w:numId="16" w16cid:durableId="1495147181">
    <w:abstractNumId w:val="24"/>
  </w:num>
  <w:num w:numId="17" w16cid:durableId="744037281">
    <w:abstractNumId w:val="12"/>
  </w:num>
  <w:num w:numId="18" w16cid:durableId="1530030537">
    <w:abstractNumId w:val="22"/>
  </w:num>
  <w:num w:numId="19" w16cid:durableId="525288517">
    <w:abstractNumId w:val="26"/>
  </w:num>
  <w:num w:numId="20" w16cid:durableId="697313627">
    <w:abstractNumId w:val="11"/>
  </w:num>
  <w:num w:numId="21" w16cid:durableId="1890724829">
    <w:abstractNumId w:val="28"/>
  </w:num>
  <w:num w:numId="22" w16cid:durableId="1174304606">
    <w:abstractNumId w:val="30"/>
  </w:num>
  <w:num w:numId="23" w16cid:durableId="924997130">
    <w:abstractNumId w:val="21"/>
  </w:num>
  <w:num w:numId="24" w16cid:durableId="78216314">
    <w:abstractNumId w:val="16"/>
  </w:num>
  <w:num w:numId="25" w16cid:durableId="1149899464">
    <w:abstractNumId w:val="8"/>
  </w:num>
  <w:num w:numId="26" w16cid:durableId="697848960">
    <w:abstractNumId w:val="20"/>
  </w:num>
  <w:num w:numId="27" w16cid:durableId="1196963619">
    <w:abstractNumId w:val="1"/>
  </w:num>
  <w:num w:numId="28" w16cid:durableId="1677001543">
    <w:abstractNumId w:val="17"/>
  </w:num>
  <w:num w:numId="29" w16cid:durableId="365446260">
    <w:abstractNumId w:val="32"/>
  </w:num>
  <w:num w:numId="30" w16cid:durableId="1293288329">
    <w:abstractNumId w:val="13"/>
  </w:num>
  <w:num w:numId="31" w16cid:durableId="1204558534">
    <w:abstractNumId w:val="27"/>
  </w:num>
  <w:num w:numId="32" w16cid:durableId="1340045076">
    <w:abstractNumId w:val="5"/>
  </w:num>
  <w:num w:numId="33" w16cid:durableId="214458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273"/>
    <w:rsid w:val="00011B28"/>
    <w:rsid w:val="0002142E"/>
    <w:rsid w:val="00031043"/>
    <w:rsid w:val="000531F1"/>
    <w:rsid w:val="00061168"/>
    <w:rsid w:val="00061E89"/>
    <w:rsid w:val="00064559"/>
    <w:rsid w:val="00072CF6"/>
    <w:rsid w:val="00081231"/>
    <w:rsid w:val="00087D99"/>
    <w:rsid w:val="000901B5"/>
    <w:rsid w:val="00095D94"/>
    <w:rsid w:val="000A59BD"/>
    <w:rsid w:val="000B612C"/>
    <w:rsid w:val="000D659D"/>
    <w:rsid w:val="000E1B18"/>
    <w:rsid w:val="000E2CF9"/>
    <w:rsid w:val="00107A10"/>
    <w:rsid w:val="00110837"/>
    <w:rsid w:val="001164C1"/>
    <w:rsid w:val="00121DA3"/>
    <w:rsid w:val="001220A5"/>
    <w:rsid w:val="00125930"/>
    <w:rsid w:val="00125CA0"/>
    <w:rsid w:val="00152E08"/>
    <w:rsid w:val="00157542"/>
    <w:rsid w:val="00160678"/>
    <w:rsid w:val="00160C4A"/>
    <w:rsid w:val="00166143"/>
    <w:rsid w:val="00167DA8"/>
    <w:rsid w:val="00170378"/>
    <w:rsid w:val="001712F5"/>
    <w:rsid w:val="0019582C"/>
    <w:rsid w:val="001A54FC"/>
    <w:rsid w:val="001A7E1D"/>
    <w:rsid w:val="001B2BAB"/>
    <w:rsid w:val="001B2CF1"/>
    <w:rsid w:val="001C2305"/>
    <w:rsid w:val="001F1433"/>
    <w:rsid w:val="00204244"/>
    <w:rsid w:val="0020570C"/>
    <w:rsid w:val="00207541"/>
    <w:rsid w:val="00212629"/>
    <w:rsid w:val="0022202F"/>
    <w:rsid w:val="0023726B"/>
    <w:rsid w:val="00244B80"/>
    <w:rsid w:val="00245FAA"/>
    <w:rsid w:val="0025186E"/>
    <w:rsid w:val="00274ED9"/>
    <w:rsid w:val="002821FA"/>
    <w:rsid w:val="00283D1D"/>
    <w:rsid w:val="002B2B11"/>
    <w:rsid w:val="002B7140"/>
    <w:rsid w:val="002C45F8"/>
    <w:rsid w:val="002D3206"/>
    <w:rsid w:val="00303DD5"/>
    <w:rsid w:val="003323C4"/>
    <w:rsid w:val="003408B6"/>
    <w:rsid w:val="0035035E"/>
    <w:rsid w:val="003520A5"/>
    <w:rsid w:val="0035783B"/>
    <w:rsid w:val="003664F7"/>
    <w:rsid w:val="00372772"/>
    <w:rsid w:val="003861C8"/>
    <w:rsid w:val="003B35C6"/>
    <w:rsid w:val="003B75EB"/>
    <w:rsid w:val="003B7D4C"/>
    <w:rsid w:val="003C0D8B"/>
    <w:rsid w:val="003C3CBB"/>
    <w:rsid w:val="003C44AC"/>
    <w:rsid w:val="003D07BB"/>
    <w:rsid w:val="003E0B2A"/>
    <w:rsid w:val="003E781B"/>
    <w:rsid w:val="003F52ED"/>
    <w:rsid w:val="003F6EE0"/>
    <w:rsid w:val="00406275"/>
    <w:rsid w:val="00422FF9"/>
    <w:rsid w:val="0042370E"/>
    <w:rsid w:val="0044533F"/>
    <w:rsid w:val="00455B02"/>
    <w:rsid w:val="0046302E"/>
    <w:rsid w:val="00465E79"/>
    <w:rsid w:val="004777CB"/>
    <w:rsid w:val="0048402D"/>
    <w:rsid w:val="00484540"/>
    <w:rsid w:val="00486FC2"/>
    <w:rsid w:val="00494750"/>
    <w:rsid w:val="00495B1D"/>
    <w:rsid w:val="004A47DF"/>
    <w:rsid w:val="004A6A6B"/>
    <w:rsid w:val="004A751C"/>
    <w:rsid w:val="004D051D"/>
    <w:rsid w:val="004D0E2C"/>
    <w:rsid w:val="004D1D13"/>
    <w:rsid w:val="004D6184"/>
    <w:rsid w:val="004D73A7"/>
    <w:rsid w:val="004F57CB"/>
    <w:rsid w:val="00511211"/>
    <w:rsid w:val="00515E74"/>
    <w:rsid w:val="005164E6"/>
    <w:rsid w:val="00521E84"/>
    <w:rsid w:val="00530E32"/>
    <w:rsid w:val="00536D3F"/>
    <w:rsid w:val="00556F31"/>
    <w:rsid w:val="00557C90"/>
    <w:rsid w:val="00563199"/>
    <w:rsid w:val="00572318"/>
    <w:rsid w:val="005841EE"/>
    <w:rsid w:val="00586E73"/>
    <w:rsid w:val="00594922"/>
    <w:rsid w:val="00595251"/>
    <w:rsid w:val="005B2025"/>
    <w:rsid w:val="005B3860"/>
    <w:rsid w:val="005B77D8"/>
    <w:rsid w:val="005C1233"/>
    <w:rsid w:val="005D7018"/>
    <w:rsid w:val="005E72E4"/>
    <w:rsid w:val="005F0673"/>
    <w:rsid w:val="005F201F"/>
    <w:rsid w:val="005F79E3"/>
    <w:rsid w:val="00620295"/>
    <w:rsid w:val="00621C98"/>
    <w:rsid w:val="00625572"/>
    <w:rsid w:val="0062729F"/>
    <w:rsid w:val="006302EC"/>
    <w:rsid w:val="0064289B"/>
    <w:rsid w:val="0064591B"/>
    <w:rsid w:val="00647262"/>
    <w:rsid w:val="00650AAE"/>
    <w:rsid w:val="00657300"/>
    <w:rsid w:val="00657D5E"/>
    <w:rsid w:val="0066039F"/>
    <w:rsid w:val="006655F7"/>
    <w:rsid w:val="006660AC"/>
    <w:rsid w:val="00666365"/>
    <w:rsid w:val="00674870"/>
    <w:rsid w:val="00694B89"/>
    <w:rsid w:val="006A1A75"/>
    <w:rsid w:val="006A1A97"/>
    <w:rsid w:val="006A251C"/>
    <w:rsid w:val="006B4D37"/>
    <w:rsid w:val="006B5C25"/>
    <w:rsid w:val="006C1721"/>
    <w:rsid w:val="006C5ACA"/>
    <w:rsid w:val="006E0F74"/>
    <w:rsid w:val="006E49AD"/>
    <w:rsid w:val="006E75FB"/>
    <w:rsid w:val="006F7CD9"/>
    <w:rsid w:val="0074437D"/>
    <w:rsid w:val="00750A11"/>
    <w:rsid w:val="00754509"/>
    <w:rsid w:val="007632A3"/>
    <w:rsid w:val="00766E0A"/>
    <w:rsid w:val="00773E05"/>
    <w:rsid w:val="00777840"/>
    <w:rsid w:val="00786E6D"/>
    <w:rsid w:val="00790AD7"/>
    <w:rsid w:val="007A1DA5"/>
    <w:rsid w:val="007B25E7"/>
    <w:rsid w:val="007B754B"/>
    <w:rsid w:val="007C7E5F"/>
    <w:rsid w:val="007D67F1"/>
    <w:rsid w:val="007E01D0"/>
    <w:rsid w:val="007F6902"/>
    <w:rsid w:val="00807285"/>
    <w:rsid w:val="0081580F"/>
    <w:rsid w:val="008177BC"/>
    <w:rsid w:val="0082740E"/>
    <w:rsid w:val="00827E64"/>
    <w:rsid w:val="008367ED"/>
    <w:rsid w:val="008418CC"/>
    <w:rsid w:val="0084335A"/>
    <w:rsid w:val="00854E93"/>
    <w:rsid w:val="00867B31"/>
    <w:rsid w:val="008746DF"/>
    <w:rsid w:val="0088316A"/>
    <w:rsid w:val="008B0B58"/>
    <w:rsid w:val="008B2AB9"/>
    <w:rsid w:val="008B5264"/>
    <w:rsid w:val="008B673C"/>
    <w:rsid w:val="008D55E3"/>
    <w:rsid w:val="008E31A5"/>
    <w:rsid w:val="008E5B74"/>
    <w:rsid w:val="008F069C"/>
    <w:rsid w:val="008F6C7D"/>
    <w:rsid w:val="00913158"/>
    <w:rsid w:val="00951AAA"/>
    <w:rsid w:val="00954DCF"/>
    <w:rsid w:val="00957DAE"/>
    <w:rsid w:val="00980CDE"/>
    <w:rsid w:val="009851BE"/>
    <w:rsid w:val="00986A95"/>
    <w:rsid w:val="009958A0"/>
    <w:rsid w:val="009B70BE"/>
    <w:rsid w:val="009B7FF9"/>
    <w:rsid w:val="009C1129"/>
    <w:rsid w:val="009D0DE0"/>
    <w:rsid w:val="009D27F9"/>
    <w:rsid w:val="009E1DBE"/>
    <w:rsid w:val="009E6ECD"/>
    <w:rsid w:val="009F6497"/>
    <w:rsid w:val="00A04B95"/>
    <w:rsid w:val="00A14564"/>
    <w:rsid w:val="00A2367E"/>
    <w:rsid w:val="00A3209C"/>
    <w:rsid w:val="00A33A6F"/>
    <w:rsid w:val="00A56BFB"/>
    <w:rsid w:val="00A60F14"/>
    <w:rsid w:val="00A66CA8"/>
    <w:rsid w:val="00A819FF"/>
    <w:rsid w:val="00A9237C"/>
    <w:rsid w:val="00A9333E"/>
    <w:rsid w:val="00AA0994"/>
    <w:rsid w:val="00AA48FB"/>
    <w:rsid w:val="00AB0E28"/>
    <w:rsid w:val="00AC16C0"/>
    <w:rsid w:val="00AC5665"/>
    <w:rsid w:val="00AC5A27"/>
    <w:rsid w:val="00AD2E77"/>
    <w:rsid w:val="00AE64C6"/>
    <w:rsid w:val="00AF0666"/>
    <w:rsid w:val="00AF5804"/>
    <w:rsid w:val="00AF5DB8"/>
    <w:rsid w:val="00AF71EA"/>
    <w:rsid w:val="00B078AD"/>
    <w:rsid w:val="00B201B5"/>
    <w:rsid w:val="00B40A95"/>
    <w:rsid w:val="00B62A69"/>
    <w:rsid w:val="00B716E9"/>
    <w:rsid w:val="00B7668C"/>
    <w:rsid w:val="00B92D34"/>
    <w:rsid w:val="00BB373A"/>
    <w:rsid w:val="00BC01C1"/>
    <w:rsid w:val="00BF144D"/>
    <w:rsid w:val="00C02BF2"/>
    <w:rsid w:val="00C310B8"/>
    <w:rsid w:val="00C3483F"/>
    <w:rsid w:val="00C501FA"/>
    <w:rsid w:val="00C567ED"/>
    <w:rsid w:val="00C61EBD"/>
    <w:rsid w:val="00C74DB9"/>
    <w:rsid w:val="00C75816"/>
    <w:rsid w:val="00C9618C"/>
    <w:rsid w:val="00CB0B0E"/>
    <w:rsid w:val="00CB5E19"/>
    <w:rsid w:val="00CC6BEB"/>
    <w:rsid w:val="00CE62C7"/>
    <w:rsid w:val="00CF2273"/>
    <w:rsid w:val="00D04644"/>
    <w:rsid w:val="00D12587"/>
    <w:rsid w:val="00D3006E"/>
    <w:rsid w:val="00D3497D"/>
    <w:rsid w:val="00D36781"/>
    <w:rsid w:val="00D46145"/>
    <w:rsid w:val="00D50B3B"/>
    <w:rsid w:val="00D51A73"/>
    <w:rsid w:val="00D544EA"/>
    <w:rsid w:val="00D55D93"/>
    <w:rsid w:val="00D6470E"/>
    <w:rsid w:val="00D6596D"/>
    <w:rsid w:val="00D74EE7"/>
    <w:rsid w:val="00DB0AAB"/>
    <w:rsid w:val="00DB4B8A"/>
    <w:rsid w:val="00DC0255"/>
    <w:rsid w:val="00DC24D7"/>
    <w:rsid w:val="00DC4066"/>
    <w:rsid w:val="00DC486C"/>
    <w:rsid w:val="00DC5CFF"/>
    <w:rsid w:val="00DC6BE7"/>
    <w:rsid w:val="00DC7521"/>
    <w:rsid w:val="00DE1884"/>
    <w:rsid w:val="00DE340F"/>
    <w:rsid w:val="00DE5896"/>
    <w:rsid w:val="00DE5B7B"/>
    <w:rsid w:val="00E116B8"/>
    <w:rsid w:val="00E201C4"/>
    <w:rsid w:val="00E20A0A"/>
    <w:rsid w:val="00E307EB"/>
    <w:rsid w:val="00E45D59"/>
    <w:rsid w:val="00E626A1"/>
    <w:rsid w:val="00E64BEC"/>
    <w:rsid w:val="00E74D7B"/>
    <w:rsid w:val="00E852B9"/>
    <w:rsid w:val="00E917D6"/>
    <w:rsid w:val="00E97DD8"/>
    <w:rsid w:val="00EB3780"/>
    <w:rsid w:val="00EC4DE9"/>
    <w:rsid w:val="00EF6B5A"/>
    <w:rsid w:val="00F06AC8"/>
    <w:rsid w:val="00F14B3A"/>
    <w:rsid w:val="00F21EB4"/>
    <w:rsid w:val="00F22870"/>
    <w:rsid w:val="00F30B4D"/>
    <w:rsid w:val="00F420A6"/>
    <w:rsid w:val="00F56BB2"/>
    <w:rsid w:val="00F57E7D"/>
    <w:rsid w:val="00F83CCB"/>
    <w:rsid w:val="00F9234E"/>
    <w:rsid w:val="00F94797"/>
    <w:rsid w:val="00F94E03"/>
    <w:rsid w:val="00F950D8"/>
    <w:rsid w:val="00F9595E"/>
    <w:rsid w:val="00F97066"/>
    <w:rsid w:val="00FA034C"/>
    <w:rsid w:val="00FA2560"/>
    <w:rsid w:val="00FB7FB0"/>
    <w:rsid w:val="00FC22FD"/>
    <w:rsid w:val="00FD0E51"/>
    <w:rsid w:val="00FE0A99"/>
    <w:rsid w:val="00FE1828"/>
    <w:rsid w:val="00FE5417"/>
    <w:rsid w:val="00FE6137"/>
    <w:rsid w:val="00FE6826"/>
    <w:rsid w:val="00FF43D6"/>
    <w:rsid w:val="00FF62EA"/>
    <w:rsid w:val="00FF6D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7527DB"/>
  <w15:chartTrackingRefBased/>
  <w15:docId w15:val="{3A9C76C8-5A22-4098-9337-C89475654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273"/>
    <w:pPr>
      <w:spacing w:after="0" w:line="240" w:lineRule="auto"/>
    </w:pPr>
    <w:rPr>
      <w:rFonts w:ascii="Arial" w:eastAsia="Times New Roman" w:hAnsi="Arial" w:cs="Times New Roman"/>
      <w:b/>
      <w:sz w:val="20"/>
      <w:szCs w:val="20"/>
      <w:lang w:val="es-ES_tradnl" w:eastAsia="es-ES"/>
    </w:rPr>
  </w:style>
  <w:style w:type="paragraph" w:styleId="Ttulo1">
    <w:name w:val="heading 1"/>
    <w:basedOn w:val="Normal"/>
    <w:next w:val="Normal"/>
    <w:link w:val="Ttulo1Car"/>
    <w:qFormat/>
    <w:rsid w:val="00CF2273"/>
    <w:pPr>
      <w:keepNext/>
      <w:pBdr>
        <w:top w:val="single" w:sz="6" w:space="1" w:color="auto"/>
        <w:left w:val="single" w:sz="6" w:space="1" w:color="auto"/>
        <w:bottom w:val="single" w:sz="6" w:space="1" w:color="auto"/>
        <w:right w:val="single" w:sz="6" w:space="0" w:color="auto"/>
      </w:pBdr>
      <w:ind w:left="5670" w:right="-1"/>
      <w:jc w:val="right"/>
      <w:outlineLvl w:val="0"/>
    </w:pPr>
    <w:rPr>
      <w:sz w:val="24"/>
    </w:rPr>
  </w:style>
  <w:style w:type="paragraph" w:styleId="Ttulo2">
    <w:name w:val="heading 2"/>
    <w:basedOn w:val="Normal"/>
    <w:next w:val="Normal"/>
    <w:link w:val="Ttulo2Car"/>
    <w:qFormat/>
    <w:rsid w:val="00CF2273"/>
    <w:pPr>
      <w:keepNext/>
      <w:pBdr>
        <w:top w:val="single" w:sz="6" w:space="1" w:color="auto"/>
        <w:left w:val="single" w:sz="6" w:space="1" w:color="auto"/>
        <w:bottom w:val="single" w:sz="6" w:space="1" w:color="auto"/>
        <w:right w:val="single" w:sz="6" w:space="1" w:color="auto"/>
      </w:pBdr>
      <w:ind w:left="6096" w:right="-1"/>
      <w:jc w:val="right"/>
      <w:outlineLvl w:val="1"/>
    </w:pPr>
    <w:rPr>
      <w:sz w:val="24"/>
    </w:rPr>
  </w:style>
  <w:style w:type="paragraph" w:styleId="Ttulo3">
    <w:name w:val="heading 3"/>
    <w:basedOn w:val="Normal"/>
    <w:next w:val="Normal"/>
    <w:link w:val="Ttulo3Car"/>
    <w:qFormat/>
    <w:rsid w:val="00CF2273"/>
    <w:pPr>
      <w:keepNext/>
      <w:pBdr>
        <w:top w:val="single" w:sz="6" w:space="1" w:color="auto"/>
        <w:left w:val="single" w:sz="6" w:space="1" w:color="auto"/>
        <w:bottom w:val="single" w:sz="6" w:space="1" w:color="auto"/>
        <w:right w:val="single" w:sz="6" w:space="1" w:color="auto"/>
      </w:pBdr>
      <w:ind w:left="5670" w:right="-93"/>
      <w:jc w:val="right"/>
      <w:outlineLvl w:val="2"/>
    </w:pPr>
    <w:rPr>
      <w:sz w:val="24"/>
    </w:rPr>
  </w:style>
  <w:style w:type="paragraph" w:styleId="Ttulo4">
    <w:name w:val="heading 4"/>
    <w:basedOn w:val="Normal"/>
    <w:next w:val="Normal"/>
    <w:link w:val="Ttulo4Car"/>
    <w:qFormat/>
    <w:rsid w:val="00CF2273"/>
    <w:pPr>
      <w:keepNext/>
      <w:jc w:val="center"/>
      <w:outlineLvl w:val="3"/>
    </w:pPr>
    <w:rPr>
      <w:sz w:val="22"/>
    </w:rPr>
  </w:style>
  <w:style w:type="paragraph" w:styleId="Ttulo5">
    <w:name w:val="heading 5"/>
    <w:basedOn w:val="Normal"/>
    <w:next w:val="Normal"/>
    <w:link w:val="Ttulo5Car"/>
    <w:qFormat/>
    <w:rsid w:val="00CF2273"/>
    <w:pPr>
      <w:keepNext/>
      <w:pBdr>
        <w:top w:val="single" w:sz="6" w:space="1" w:color="auto"/>
        <w:left w:val="single" w:sz="6" w:space="1" w:color="auto"/>
        <w:bottom w:val="single" w:sz="6" w:space="1" w:color="auto"/>
        <w:right w:val="single" w:sz="6" w:space="1" w:color="auto"/>
      </w:pBdr>
      <w:ind w:left="8222"/>
      <w:jc w:val="right"/>
      <w:outlineLvl w:val="4"/>
    </w:pPr>
    <w:rPr>
      <w:sz w:val="24"/>
    </w:rPr>
  </w:style>
  <w:style w:type="paragraph" w:styleId="Ttulo6">
    <w:name w:val="heading 6"/>
    <w:basedOn w:val="Normal"/>
    <w:next w:val="Normal"/>
    <w:link w:val="Ttulo6Car"/>
    <w:qFormat/>
    <w:rsid w:val="00CF2273"/>
    <w:pPr>
      <w:keepNext/>
      <w:pBdr>
        <w:top w:val="single" w:sz="6" w:space="1" w:color="auto"/>
        <w:left w:val="single" w:sz="6" w:space="1" w:color="auto"/>
        <w:bottom w:val="single" w:sz="6" w:space="1" w:color="auto"/>
        <w:right w:val="single" w:sz="6" w:space="1" w:color="auto"/>
      </w:pBdr>
      <w:ind w:left="8505"/>
      <w:jc w:val="right"/>
      <w:outlineLvl w:val="5"/>
    </w:pPr>
    <w:rPr>
      <w:sz w:val="24"/>
    </w:rPr>
  </w:style>
  <w:style w:type="paragraph" w:styleId="Ttulo7">
    <w:name w:val="heading 7"/>
    <w:basedOn w:val="Normal"/>
    <w:next w:val="Normal"/>
    <w:link w:val="Ttulo7Car"/>
    <w:qFormat/>
    <w:rsid w:val="00CF2273"/>
    <w:pPr>
      <w:keepNext/>
      <w:pBdr>
        <w:top w:val="single" w:sz="12" w:space="1" w:color="auto"/>
        <w:left w:val="single" w:sz="12" w:space="1" w:color="auto"/>
        <w:bottom w:val="single" w:sz="12" w:space="1" w:color="auto"/>
        <w:right w:val="single" w:sz="12" w:space="1" w:color="auto"/>
      </w:pBdr>
      <w:ind w:left="8222" w:right="-1"/>
      <w:jc w:val="right"/>
      <w:outlineLvl w:val="6"/>
    </w:pPr>
    <w:rPr>
      <w:sz w:val="24"/>
    </w:rPr>
  </w:style>
  <w:style w:type="paragraph" w:styleId="Ttulo8">
    <w:name w:val="heading 8"/>
    <w:basedOn w:val="Normal"/>
    <w:next w:val="Normal"/>
    <w:link w:val="Ttulo8Car"/>
    <w:qFormat/>
    <w:rsid w:val="00CF2273"/>
    <w:pPr>
      <w:keepNext/>
      <w:pBdr>
        <w:top w:val="single" w:sz="6" w:space="1" w:color="auto"/>
        <w:left w:val="single" w:sz="6" w:space="1" w:color="auto"/>
        <w:bottom w:val="single" w:sz="6" w:space="1" w:color="auto"/>
        <w:right w:val="single" w:sz="6" w:space="1" w:color="auto"/>
      </w:pBdr>
      <w:ind w:right="-1"/>
      <w:outlineLvl w:val="7"/>
    </w:pPr>
    <w:rPr>
      <w:sz w:val="24"/>
    </w:rPr>
  </w:style>
  <w:style w:type="paragraph" w:styleId="Ttulo9">
    <w:name w:val="heading 9"/>
    <w:basedOn w:val="Normal"/>
    <w:next w:val="Normal"/>
    <w:link w:val="Ttulo9Car"/>
    <w:qFormat/>
    <w:rsid w:val="00CF2273"/>
    <w:pPr>
      <w:keepNext/>
      <w:pBdr>
        <w:top w:val="single" w:sz="6" w:space="1" w:color="auto"/>
        <w:left w:val="single" w:sz="6" w:space="1" w:color="auto"/>
        <w:bottom w:val="single" w:sz="6" w:space="1" w:color="auto"/>
        <w:right w:val="single" w:sz="6" w:space="1" w:color="auto"/>
      </w:pBdr>
      <w:ind w:left="7938"/>
      <w:jc w:val="right"/>
      <w:outlineLvl w:val="8"/>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F2273"/>
    <w:rPr>
      <w:rFonts w:ascii="Arial" w:eastAsia="Times New Roman" w:hAnsi="Arial" w:cs="Times New Roman"/>
      <w:b/>
      <w:sz w:val="24"/>
      <w:szCs w:val="20"/>
      <w:lang w:val="es-ES_tradnl" w:eastAsia="es-ES"/>
    </w:rPr>
  </w:style>
  <w:style w:type="character" w:customStyle="1" w:styleId="Ttulo2Car">
    <w:name w:val="Título 2 Car"/>
    <w:basedOn w:val="Fuentedeprrafopredeter"/>
    <w:link w:val="Ttulo2"/>
    <w:rsid w:val="00CF2273"/>
    <w:rPr>
      <w:rFonts w:ascii="Arial" w:eastAsia="Times New Roman" w:hAnsi="Arial" w:cs="Times New Roman"/>
      <w:b/>
      <w:sz w:val="24"/>
      <w:szCs w:val="20"/>
      <w:lang w:val="es-ES_tradnl" w:eastAsia="es-ES"/>
    </w:rPr>
  </w:style>
  <w:style w:type="character" w:customStyle="1" w:styleId="Ttulo3Car">
    <w:name w:val="Título 3 Car"/>
    <w:basedOn w:val="Fuentedeprrafopredeter"/>
    <w:link w:val="Ttulo3"/>
    <w:rsid w:val="00CF2273"/>
    <w:rPr>
      <w:rFonts w:ascii="Arial" w:eastAsia="Times New Roman" w:hAnsi="Arial" w:cs="Times New Roman"/>
      <w:b/>
      <w:sz w:val="24"/>
      <w:szCs w:val="20"/>
      <w:lang w:val="es-ES_tradnl" w:eastAsia="es-ES"/>
    </w:rPr>
  </w:style>
  <w:style w:type="character" w:customStyle="1" w:styleId="Ttulo4Car">
    <w:name w:val="Título 4 Car"/>
    <w:basedOn w:val="Fuentedeprrafopredeter"/>
    <w:link w:val="Ttulo4"/>
    <w:rsid w:val="00CF2273"/>
    <w:rPr>
      <w:rFonts w:ascii="Arial" w:eastAsia="Times New Roman" w:hAnsi="Arial" w:cs="Times New Roman"/>
      <w:b/>
      <w:szCs w:val="20"/>
      <w:lang w:val="es-ES_tradnl" w:eastAsia="es-ES"/>
    </w:rPr>
  </w:style>
  <w:style w:type="character" w:customStyle="1" w:styleId="Ttulo5Car">
    <w:name w:val="Título 5 Car"/>
    <w:basedOn w:val="Fuentedeprrafopredeter"/>
    <w:link w:val="Ttulo5"/>
    <w:rsid w:val="00CF2273"/>
    <w:rPr>
      <w:rFonts w:ascii="Arial" w:eastAsia="Times New Roman" w:hAnsi="Arial" w:cs="Times New Roman"/>
      <w:b/>
      <w:sz w:val="24"/>
      <w:szCs w:val="20"/>
      <w:lang w:val="es-ES_tradnl" w:eastAsia="es-ES"/>
    </w:rPr>
  </w:style>
  <w:style w:type="character" w:customStyle="1" w:styleId="Ttulo6Car">
    <w:name w:val="Título 6 Car"/>
    <w:basedOn w:val="Fuentedeprrafopredeter"/>
    <w:link w:val="Ttulo6"/>
    <w:rsid w:val="00CF2273"/>
    <w:rPr>
      <w:rFonts w:ascii="Arial" w:eastAsia="Times New Roman" w:hAnsi="Arial" w:cs="Times New Roman"/>
      <w:b/>
      <w:sz w:val="24"/>
      <w:szCs w:val="20"/>
      <w:lang w:val="es-ES_tradnl" w:eastAsia="es-ES"/>
    </w:rPr>
  </w:style>
  <w:style w:type="character" w:customStyle="1" w:styleId="Ttulo7Car">
    <w:name w:val="Título 7 Car"/>
    <w:basedOn w:val="Fuentedeprrafopredeter"/>
    <w:link w:val="Ttulo7"/>
    <w:rsid w:val="00CF2273"/>
    <w:rPr>
      <w:rFonts w:ascii="Arial" w:eastAsia="Times New Roman" w:hAnsi="Arial" w:cs="Times New Roman"/>
      <w:b/>
      <w:sz w:val="24"/>
      <w:szCs w:val="20"/>
      <w:lang w:val="es-ES_tradnl" w:eastAsia="es-ES"/>
    </w:rPr>
  </w:style>
  <w:style w:type="character" w:customStyle="1" w:styleId="Ttulo8Car">
    <w:name w:val="Título 8 Car"/>
    <w:basedOn w:val="Fuentedeprrafopredeter"/>
    <w:link w:val="Ttulo8"/>
    <w:rsid w:val="00CF2273"/>
    <w:rPr>
      <w:rFonts w:ascii="Arial" w:eastAsia="Times New Roman" w:hAnsi="Arial" w:cs="Times New Roman"/>
      <w:b/>
      <w:sz w:val="24"/>
      <w:szCs w:val="20"/>
      <w:lang w:val="es-ES_tradnl" w:eastAsia="es-ES"/>
    </w:rPr>
  </w:style>
  <w:style w:type="character" w:customStyle="1" w:styleId="Ttulo9Car">
    <w:name w:val="Título 9 Car"/>
    <w:basedOn w:val="Fuentedeprrafopredeter"/>
    <w:link w:val="Ttulo9"/>
    <w:rsid w:val="00CF2273"/>
    <w:rPr>
      <w:rFonts w:ascii="Arial" w:eastAsia="Times New Roman" w:hAnsi="Arial" w:cs="Times New Roman"/>
      <w:b/>
      <w:sz w:val="24"/>
      <w:szCs w:val="20"/>
      <w:lang w:val="es-ES_tradnl" w:eastAsia="es-ES"/>
    </w:rPr>
  </w:style>
  <w:style w:type="paragraph" w:styleId="Encabezado">
    <w:name w:val="header"/>
    <w:basedOn w:val="Normal"/>
    <w:link w:val="EncabezadoCar"/>
    <w:rsid w:val="00CF2273"/>
    <w:pPr>
      <w:tabs>
        <w:tab w:val="center" w:pos="4419"/>
        <w:tab w:val="right" w:pos="8838"/>
      </w:tabs>
    </w:pPr>
  </w:style>
  <w:style w:type="character" w:customStyle="1" w:styleId="EncabezadoCar">
    <w:name w:val="Encabezado Car"/>
    <w:basedOn w:val="Fuentedeprrafopredeter"/>
    <w:link w:val="Encabezado"/>
    <w:rsid w:val="00CF2273"/>
    <w:rPr>
      <w:rFonts w:ascii="Arial" w:eastAsia="Times New Roman" w:hAnsi="Arial" w:cs="Times New Roman"/>
      <w:b/>
      <w:sz w:val="20"/>
      <w:szCs w:val="20"/>
      <w:lang w:val="es-ES_tradnl" w:eastAsia="es-ES"/>
    </w:rPr>
  </w:style>
  <w:style w:type="paragraph" w:styleId="Piedepgina">
    <w:name w:val="footer"/>
    <w:basedOn w:val="Normal"/>
    <w:link w:val="PiedepginaCar"/>
    <w:rsid w:val="00CF2273"/>
    <w:pPr>
      <w:tabs>
        <w:tab w:val="center" w:pos="4419"/>
        <w:tab w:val="right" w:pos="8838"/>
      </w:tabs>
    </w:pPr>
  </w:style>
  <w:style w:type="character" w:customStyle="1" w:styleId="PiedepginaCar">
    <w:name w:val="Pie de página Car"/>
    <w:basedOn w:val="Fuentedeprrafopredeter"/>
    <w:link w:val="Piedepgina"/>
    <w:rsid w:val="00CF2273"/>
    <w:rPr>
      <w:rFonts w:ascii="Arial" w:eastAsia="Times New Roman" w:hAnsi="Arial" w:cs="Times New Roman"/>
      <w:b/>
      <w:sz w:val="20"/>
      <w:szCs w:val="20"/>
      <w:lang w:val="es-ES_tradnl" w:eastAsia="es-ES"/>
    </w:rPr>
  </w:style>
  <w:style w:type="paragraph" w:styleId="Textoindependiente">
    <w:name w:val="Body Text"/>
    <w:basedOn w:val="Normal"/>
    <w:link w:val="TextoindependienteCar"/>
    <w:uiPriority w:val="99"/>
    <w:rsid w:val="00CF2273"/>
    <w:pPr>
      <w:pBdr>
        <w:top w:val="single" w:sz="6" w:space="1" w:color="auto"/>
        <w:left w:val="single" w:sz="6" w:space="1" w:color="auto"/>
        <w:bottom w:val="single" w:sz="6" w:space="1" w:color="auto"/>
        <w:right w:val="single" w:sz="6" w:space="1" w:color="auto"/>
      </w:pBdr>
    </w:pPr>
    <w:rPr>
      <w:b w:val="0"/>
      <w:sz w:val="24"/>
    </w:rPr>
  </w:style>
  <w:style w:type="character" w:customStyle="1" w:styleId="TextoindependienteCar">
    <w:name w:val="Texto independiente Car"/>
    <w:basedOn w:val="Fuentedeprrafopredeter"/>
    <w:link w:val="Textoindependiente"/>
    <w:uiPriority w:val="99"/>
    <w:rsid w:val="00CF2273"/>
    <w:rPr>
      <w:rFonts w:ascii="Arial" w:eastAsia="Times New Roman" w:hAnsi="Arial" w:cs="Times New Roman"/>
      <w:sz w:val="24"/>
      <w:szCs w:val="20"/>
      <w:lang w:val="es-ES_tradnl" w:eastAsia="es-ES"/>
    </w:rPr>
  </w:style>
  <w:style w:type="paragraph" w:customStyle="1" w:styleId="Textoindependiente21">
    <w:name w:val="Texto independiente 21"/>
    <w:basedOn w:val="Normal"/>
    <w:rsid w:val="00CF2273"/>
    <w:pPr>
      <w:pBdr>
        <w:top w:val="single" w:sz="6" w:space="1" w:color="auto"/>
        <w:left w:val="single" w:sz="6" w:space="1" w:color="auto"/>
        <w:bottom w:val="single" w:sz="6" w:space="1" w:color="auto"/>
        <w:right w:val="single" w:sz="6" w:space="1" w:color="auto"/>
      </w:pBdr>
    </w:pPr>
    <w:rPr>
      <w:b w:val="0"/>
    </w:rPr>
  </w:style>
  <w:style w:type="paragraph" w:customStyle="1" w:styleId="Textoindependiente31">
    <w:name w:val="Texto independiente 31"/>
    <w:basedOn w:val="Normal"/>
    <w:rsid w:val="00CF2273"/>
    <w:pPr>
      <w:pBdr>
        <w:top w:val="single" w:sz="6" w:space="1" w:color="auto"/>
        <w:left w:val="single" w:sz="6" w:space="1" w:color="auto"/>
        <w:bottom w:val="single" w:sz="6" w:space="1" w:color="auto"/>
        <w:right w:val="single" w:sz="6" w:space="1" w:color="auto"/>
      </w:pBdr>
      <w:spacing w:before="120" w:after="120" w:line="360" w:lineRule="auto"/>
      <w:jc w:val="both"/>
    </w:pPr>
    <w:rPr>
      <w:b w:val="0"/>
      <w:sz w:val="24"/>
    </w:rPr>
  </w:style>
  <w:style w:type="paragraph" w:styleId="Sangradetextonormal">
    <w:name w:val="Body Text Indent"/>
    <w:basedOn w:val="Normal"/>
    <w:link w:val="SangradetextonormalCar"/>
    <w:rsid w:val="00CF2273"/>
    <w:pPr>
      <w:ind w:left="5670"/>
      <w:jc w:val="both"/>
    </w:pPr>
    <w:rPr>
      <w:sz w:val="24"/>
    </w:rPr>
  </w:style>
  <w:style w:type="character" w:customStyle="1" w:styleId="SangradetextonormalCar">
    <w:name w:val="Sangría de texto normal Car"/>
    <w:basedOn w:val="Fuentedeprrafopredeter"/>
    <w:link w:val="Sangradetextonormal"/>
    <w:rsid w:val="00CF2273"/>
    <w:rPr>
      <w:rFonts w:ascii="Arial" w:eastAsia="Times New Roman" w:hAnsi="Arial" w:cs="Times New Roman"/>
      <w:b/>
      <w:sz w:val="24"/>
      <w:szCs w:val="20"/>
      <w:lang w:val="es-ES_tradnl" w:eastAsia="es-ES"/>
    </w:rPr>
  </w:style>
  <w:style w:type="paragraph" w:styleId="Textoindependiente2">
    <w:name w:val="Body Text 2"/>
    <w:basedOn w:val="Normal"/>
    <w:link w:val="Textoindependiente2Car"/>
    <w:rsid w:val="00CF2273"/>
    <w:pPr>
      <w:pBdr>
        <w:top w:val="single" w:sz="4" w:space="1" w:color="auto"/>
        <w:left w:val="single" w:sz="4" w:space="4" w:color="auto"/>
        <w:bottom w:val="single" w:sz="4" w:space="1" w:color="auto"/>
        <w:right w:val="single" w:sz="4" w:space="4" w:color="auto"/>
      </w:pBdr>
      <w:jc w:val="both"/>
    </w:pPr>
    <w:rPr>
      <w:b w:val="0"/>
      <w:sz w:val="22"/>
    </w:rPr>
  </w:style>
  <w:style w:type="character" w:customStyle="1" w:styleId="Textoindependiente2Car">
    <w:name w:val="Texto independiente 2 Car"/>
    <w:basedOn w:val="Fuentedeprrafopredeter"/>
    <w:link w:val="Textoindependiente2"/>
    <w:rsid w:val="00CF2273"/>
    <w:rPr>
      <w:rFonts w:ascii="Arial" w:eastAsia="Times New Roman" w:hAnsi="Arial" w:cs="Times New Roman"/>
      <w:szCs w:val="20"/>
      <w:lang w:val="es-ES_tradnl" w:eastAsia="es-ES"/>
    </w:rPr>
  </w:style>
  <w:style w:type="paragraph" w:styleId="Textoindependiente3">
    <w:name w:val="Body Text 3"/>
    <w:basedOn w:val="Normal"/>
    <w:link w:val="Textoindependiente3Car"/>
    <w:rsid w:val="00CF2273"/>
    <w:pPr>
      <w:jc w:val="both"/>
    </w:pPr>
    <w:rPr>
      <w:b w:val="0"/>
      <w:color w:val="000000"/>
    </w:rPr>
  </w:style>
  <w:style w:type="character" w:customStyle="1" w:styleId="Textoindependiente3Car">
    <w:name w:val="Texto independiente 3 Car"/>
    <w:basedOn w:val="Fuentedeprrafopredeter"/>
    <w:link w:val="Textoindependiente3"/>
    <w:rsid w:val="00CF2273"/>
    <w:rPr>
      <w:rFonts w:ascii="Arial" w:eastAsia="Times New Roman" w:hAnsi="Arial" w:cs="Times New Roman"/>
      <w:color w:val="000000"/>
      <w:sz w:val="20"/>
      <w:szCs w:val="20"/>
      <w:lang w:val="es-ES_tradnl" w:eastAsia="es-ES"/>
    </w:rPr>
  </w:style>
  <w:style w:type="character" w:styleId="Nmerodepgina">
    <w:name w:val="page number"/>
    <w:basedOn w:val="Fuentedeprrafopredeter"/>
    <w:rsid w:val="00CF2273"/>
  </w:style>
  <w:style w:type="paragraph" w:styleId="Sangra3detindependiente">
    <w:name w:val="Body Text Indent 3"/>
    <w:basedOn w:val="Normal"/>
    <w:link w:val="Sangra3detindependienteCar"/>
    <w:rsid w:val="00CF2273"/>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F2273"/>
    <w:rPr>
      <w:rFonts w:ascii="Arial" w:eastAsia="Times New Roman" w:hAnsi="Arial" w:cs="Times New Roman"/>
      <w:b/>
      <w:sz w:val="16"/>
      <w:szCs w:val="16"/>
      <w:lang w:val="es-ES_tradnl" w:eastAsia="es-ES"/>
    </w:rPr>
  </w:style>
  <w:style w:type="paragraph" w:styleId="Sangra2detindependiente">
    <w:name w:val="Body Text Indent 2"/>
    <w:basedOn w:val="Normal"/>
    <w:link w:val="Sangra2detindependienteCar"/>
    <w:rsid w:val="00CF2273"/>
    <w:pPr>
      <w:ind w:left="709" w:hanging="709"/>
      <w:jc w:val="both"/>
    </w:pPr>
    <w:rPr>
      <w:b w:val="0"/>
    </w:rPr>
  </w:style>
  <w:style w:type="character" w:customStyle="1" w:styleId="Sangra2detindependienteCar">
    <w:name w:val="Sangría 2 de t. independiente Car"/>
    <w:basedOn w:val="Fuentedeprrafopredeter"/>
    <w:link w:val="Sangra2detindependiente"/>
    <w:rsid w:val="00CF2273"/>
    <w:rPr>
      <w:rFonts w:ascii="Arial" w:eastAsia="Times New Roman" w:hAnsi="Arial" w:cs="Times New Roman"/>
      <w:sz w:val="20"/>
      <w:szCs w:val="20"/>
      <w:lang w:val="es-ES_tradnl" w:eastAsia="es-ES"/>
    </w:rPr>
  </w:style>
  <w:style w:type="paragraph" w:styleId="Textodebloque">
    <w:name w:val="Block Text"/>
    <w:basedOn w:val="Normal"/>
    <w:rsid w:val="00CF2273"/>
    <w:pPr>
      <w:pBdr>
        <w:top w:val="single" w:sz="6" w:space="1" w:color="auto"/>
        <w:left w:val="single" w:sz="6" w:space="1" w:color="auto"/>
        <w:bottom w:val="single" w:sz="6" w:space="1" w:color="auto"/>
        <w:right w:val="single" w:sz="6" w:space="1" w:color="auto"/>
      </w:pBdr>
      <w:ind w:left="9072" w:right="51"/>
      <w:jc w:val="right"/>
    </w:pPr>
    <w:rPr>
      <w:sz w:val="24"/>
      <w:lang w:val="es-ES"/>
    </w:rPr>
  </w:style>
  <w:style w:type="paragraph" w:customStyle="1" w:styleId="BodyText21">
    <w:name w:val="Body Text 21"/>
    <w:basedOn w:val="Normal"/>
    <w:rsid w:val="00CF2273"/>
    <w:pPr>
      <w:widowControl w:val="0"/>
      <w:tabs>
        <w:tab w:val="left" w:pos="-720"/>
      </w:tabs>
      <w:suppressAutoHyphens/>
      <w:jc w:val="both"/>
    </w:pPr>
    <w:rPr>
      <w:b w:val="0"/>
      <w:spacing w:val="-3"/>
    </w:rPr>
  </w:style>
  <w:style w:type="paragraph" w:customStyle="1" w:styleId="Textodebloque1">
    <w:name w:val="Texto de bloque1"/>
    <w:basedOn w:val="Normal"/>
    <w:rsid w:val="00CF2273"/>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character" w:styleId="Refdecomentario">
    <w:name w:val="annotation reference"/>
    <w:rsid w:val="00CF2273"/>
    <w:rPr>
      <w:sz w:val="16"/>
      <w:szCs w:val="16"/>
    </w:rPr>
  </w:style>
  <w:style w:type="paragraph" w:styleId="Textocomentario">
    <w:name w:val="annotation text"/>
    <w:basedOn w:val="Normal"/>
    <w:link w:val="TextocomentarioCar"/>
    <w:semiHidden/>
    <w:rsid w:val="00CF2273"/>
  </w:style>
  <w:style w:type="character" w:customStyle="1" w:styleId="TextocomentarioCar">
    <w:name w:val="Texto comentario Car"/>
    <w:basedOn w:val="Fuentedeprrafopredeter"/>
    <w:link w:val="Textocomentario"/>
    <w:semiHidden/>
    <w:rsid w:val="00CF2273"/>
    <w:rPr>
      <w:rFonts w:ascii="Arial" w:eastAsia="Times New Roman" w:hAnsi="Arial" w:cs="Times New Roman"/>
      <w:b/>
      <w:sz w:val="20"/>
      <w:szCs w:val="20"/>
      <w:lang w:val="es-ES_tradnl" w:eastAsia="es-ES"/>
    </w:rPr>
  </w:style>
  <w:style w:type="paragraph" w:styleId="Asuntodelcomentario">
    <w:name w:val="annotation subject"/>
    <w:basedOn w:val="Textocomentario"/>
    <w:next w:val="Textocomentario"/>
    <w:link w:val="AsuntodelcomentarioCar"/>
    <w:rsid w:val="00CF2273"/>
    <w:rPr>
      <w:bCs/>
    </w:rPr>
  </w:style>
  <w:style w:type="character" w:customStyle="1" w:styleId="AsuntodelcomentarioCar">
    <w:name w:val="Asunto del comentario Car"/>
    <w:basedOn w:val="TextocomentarioCar"/>
    <w:link w:val="Asuntodelcomentario"/>
    <w:rsid w:val="00CF2273"/>
    <w:rPr>
      <w:rFonts w:ascii="Arial" w:eastAsia="Times New Roman" w:hAnsi="Arial" w:cs="Times New Roman"/>
      <w:b/>
      <w:bCs/>
      <w:sz w:val="20"/>
      <w:szCs w:val="20"/>
      <w:lang w:val="es-ES_tradnl" w:eastAsia="es-ES"/>
    </w:rPr>
  </w:style>
  <w:style w:type="paragraph" w:styleId="Textodeglobo">
    <w:name w:val="Balloon Text"/>
    <w:basedOn w:val="Normal"/>
    <w:link w:val="TextodegloboCar"/>
    <w:rsid w:val="00CF2273"/>
    <w:rPr>
      <w:rFonts w:ascii="Tahoma" w:hAnsi="Tahoma" w:cs="Tahoma"/>
      <w:sz w:val="16"/>
      <w:szCs w:val="16"/>
    </w:rPr>
  </w:style>
  <w:style w:type="character" w:customStyle="1" w:styleId="TextodegloboCar">
    <w:name w:val="Texto de globo Car"/>
    <w:basedOn w:val="Fuentedeprrafopredeter"/>
    <w:link w:val="Textodeglobo"/>
    <w:rsid w:val="00CF2273"/>
    <w:rPr>
      <w:rFonts w:ascii="Tahoma" w:eastAsia="Times New Roman" w:hAnsi="Tahoma" w:cs="Tahoma"/>
      <w:b/>
      <w:sz w:val="16"/>
      <w:szCs w:val="16"/>
      <w:lang w:val="es-ES_tradnl" w:eastAsia="es-ES"/>
    </w:rPr>
  </w:style>
  <w:style w:type="paragraph" w:styleId="Mapadeldocumento">
    <w:name w:val="Document Map"/>
    <w:basedOn w:val="Normal"/>
    <w:link w:val="MapadeldocumentoCar"/>
    <w:semiHidden/>
    <w:rsid w:val="00CF2273"/>
    <w:pPr>
      <w:shd w:val="clear" w:color="auto" w:fill="000080"/>
    </w:pPr>
    <w:rPr>
      <w:rFonts w:ascii="Tahoma" w:hAnsi="Tahoma" w:cs="Tahoma"/>
    </w:rPr>
  </w:style>
  <w:style w:type="character" w:customStyle="1" w:styleId="MapadeldocumentoCar">
    <w:name w:val="Mapa del documento Car"/>
    <w:basedOn w:val="Fuentedeprrafopredeter"/>
    <w:link w:val="Mapadeldocumento"/>
    <w:semiHidden/>
    <w:rsid w:val="00CF2273"/>
    <w:rPr>
      <w:rFonts w:ascii="Tahoma" w:eastAsia="Times New Roman" w:hAnsi="Tahoma" w:cs="Tahoma"/>
      <w:b/>
      <w:sz w:val="20"/>
      <w:szCs w:val="20"/>
      <w:shd w:val="clear" w:color="auto" w:fill="000080"/>
      <w:lang w:val="es-ES_tradnl" w:eastAsia="es-ES"/>
    </w:rPr>
  </w:style>
  <w:style w:type="character" w:styleId="Hipervnculo">
    <w:name w:val="Hyperlink"/>
    <w:rsid w:val="00CF2273"/>
    <w:rPr>
      <w:color w:val="0000FF"/>
      <w:u w:val="single"/>
    </w:rPr>
  </w:style>
  <w:style w:type="paragraph" w:styleId="Revisin">
    <w:name w:val="Revision"/>
    <w:hidden/>
    <w:uiPriority w:val="99"/>
    <w:semiHidden/>
    <w:rsid w:val="00CF2273"/>
    <w:pPr>
      <w:spacing w:after="0" w:line="240" w:lineRule="auto"/>
    </w:pPr>
    <w:rPr>
      <w:rFonts w:ascii="Arial" w:eastAsia="Times New Roman" w:hAnsi="Arial" w:cs="Times New Roman"/>
      <w:b/>
      <w:sz w:val="20"/>
      <w:szCs w:val="20"/>
      <w:lang w:val="es-ES_tradnl" w:eastAsia="es-ES"/>
    </w:rPr>
  </w:style>
  <w:style w:type="table" w:styleId="Tablaconcuadrcula">
    <w:name w:val="Table Grid"/>
    <w:basedOn w:val="Tablanormal"/>
    <w:rsid w:val="00CF227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2">
    <w:name w:val="Texto independiente 22"/>
    <w:basedOn w:val="Normal"/>
    <w:rsid w:val="00CF2273"/>
    <w:pPr>
      <w:ind w:left="142" w:hanging="142"/>
      <w:jc w:val="both"/>
    </w:pPr>
    <w:rPr>
      <w:b w:val="0"/>
      <w:sz w:val="18"/>
      <w:lang w:eastAsia="es-MX"/>
    </w:rPr>
  </w:style>
  <w:style w:type="paragraph" w:customStyle="1" w:styleId="Sangra3detindependiente1">
    <w:name w:val="Sangría 3 de t. independiente1"/>
    <w:basedOn w:val="Normal"/>
    <w:rsid w:val="00CF2273"/>
    <w:pPr>
      <w:ind w:left="284" w:hanging="194"/>
      <w:jc w:val="both"/>
    </w:pPr>
    <w:rPr>
      <w:b w:val="0"/>
      <w:sz w:val="18"/>
      <w:lang w:eastAsia="es-MX"/>
    </w:rPr>
  </w:style>
  <w:style w:type="paragraph" w:customStyle="1" w:styleId="Sangra2detindependiente1">
    <w:name w:val="Sangría 2 de t. independiente1"/>
    <w:basedOn w:val="Normal"/>
    <w:rsid w:val="00CF2273"/>
    <w:pPr>
      <w:ind w:left="360"/>
      <w:jc w:val="both"/>
    </w:pPr>
    <w:rPr>
      <w:b w:val="0"/>
      <w:lang w:eastAsia="es-MX"/>
    </w:rPr>
  </w:style>
  <w:style w:type="paragraph" w:customStyle="1" w:styleId="ROMANOS">
    <w:name w:val="ROMANOS"/>
    <w:basedOn w:val="Normal"/>
    <w:rsid w:val="00CF2273"/>
    <w:pPr>
      <w:tabs>
        <w:tab w:val="left" w:pos="720"/>
      </w:tabs>
      <w:spacing w:after="101" w:line="216" w:lineRule="atLeast"/>
      <w:ind w:left="720" w:hanging="432"/>
      <w:jc w:val="both"/>
    </w:pPr>
    <w:rPr>
      <w:b w:val="0"/>
      <w:sz w:val="18"/>
      <w:lang w:eastAsia="es-MX"/>
    </w:rPr>
  </w:style>
  <w:style w:type="paragraph" w:styleId="Prrafodelista">
    <w:name w:val="List Paragraph"/>
    <w:aliases w:val="lp1,List Paragraph1,Listas,Figura 1,Bullet List,FooterText,numbered,Bulletr List Paragraph,列出段落,列出段落1,List Paragraph11,Paragraphe de liste1,Scitum normal"/>
    <w:basedOn w:val="Normal"/>
    <w:link w:val="PrrafodelistaCar"/>
    <w:uiPriority w:val="34"/>
    <w:qFormat/>
    <w:rsid w:val="00CF2273"/>
    <w:pPr>
      <w:ind w:left="720"/>
      <w:contextualSpacing/>
    </w:pPr>
    <w:rPr>
      <w:rFonts w:ascii="Times New Roman" w:hAnsi="Times New Roman"/>
      <w:b w:val="0"/>
      <w:lang w:eastAsia="es-MX"/>
    </w:rPr>
  </w:style>
  <w:style w:type="paragraph" w:customStyle="1" w:styleId="Textoindependiente32">
    <w:name w:val="Texto independiente 32"/>
    <w:basedOn w:val="Normal"/>
    <w:rsid w:val="00CF2273"/>
    <w:pPr>
      <w:widowControl w:val="0"/>
      <w:pBdr>
        <w:top w:val="single" w:sz="6" w:space="1" w:color="auto"/>
        <w:left w:val="single" w:sz="6" w:space="1" w:color="auto"/>
        <w:bottom w:val="single" w:sz="6" w:space="1" w:color="auto"/>
        <w:right w:val="single" w:sz="6" w:space="1" w:color="auto"/>
      </w:pBdr>
      <w:spacing w:before="120" w:after="120"/>
      <w:jc w:val="both"/>
    </w:pPr>
    <w:rPr>
      <w:b w:val="0"/>
    </w:rPr>
  </w:style>
  <w:style w:type="paragraph" w:customStyle="1" w:styleId="Textoindependiente23">
    <w:name w:val="Texto independiente 23"/>
    <w:basedOn w:val="Normal"/>
    <w:rsid w:val="00CF2273"/>
    <w:pPr>
      <w:pBdr>
        <w:top w:val="single" w:sz="6" w:space="1" w:color="auto"/>
        <w:left w:val="single" w:sz="6" w:space="1" w:color="auto"/>
        <w:bottom w:val="single" w:sz="6" w:space="1" w:color="auto"/>
        <w:right w:val="single" w:sz="6" w:space="1" w:color="auto"/>
      </w:pBdr>
      <w:jc w:val="both"/>
    </w:pPr>
    <w:rPr>
      <w:lang w:val="es-ES"/>
    </w:rPr>
  </w:style>
  <w:style w:type="paragraph" w:styleId="Listaconvietas">
    <w:name w:val="List Bullet"/>
    <w:basedOn w:val="Normal"/>
    <w:autoRedefine/>
    <w:rsid w:val="00CF2273"/>
    <w:pPr>
      <w:numPr>
        <w:numId w:val="1"/>
      </w:numPr>
    </w:pPr>
    <w:rPr>
      <w:rFonts w:ascii="Times New Roman" w:hAnsi="Times New Roman"/>
      <w:b w:val="0"/>
      <w:lang w:val="es-ES"/>
    </w:rPr>
  </w:style>
  <w:style w:type="paragraph" w:styleId="Ttulo">
    <w:name w:val="Title"/>
    <w:basedOn w:val="Normal"/>
    <w:link w:val="TtuloCar"/>
    <w:qFormat/>
    <w:rsid w:val="00CF2273"/>
    <w:pPr>
      <w:jc w:val="center"/>
    </w:pPr>
    <w:rPr>
      <w:rFonts w:ascii="Times New Roman" w:hAnsi="Times New Roman"/>
      <w:sz w:val="28"/>
      <w:u w:val="single"/>
    </w:rPr>
  </w:style>
  <w:style w:type="character" w:customStyle="1" w:styleId="TtuloCar">
    <w:name w:val="Título Car"/>
    <w:basedOn w:val="Fuentedeprrafopredeter"/>
    <w:link w:val="Ttulo"/>
    <w:rsid w:val="00CF2273"/>
    <w:rPr>
      <w:rFonts w:ascii="Times New Roman" w:eastAsia="Times New Roman" w:hAnsi="Times New Roman" w:cs="Times New Roman"/>
      <w:b/>
      <w:sz w:val="28"/>
      <w:szCs w:val="20"/>
      <w:u w:val="single"/>
      <w:lang w:val="es-ES_tradnl" w:eastAsia="es-ES"/>
    </w:rPr>
  </w:style>
  <w:style w:type="paragraph" w:customStyle="1" w:styleId="font5">
    <w:name w:val="font5"/>
    <w:basedOn w:val="Normal"/>
    <w:rsid w:val="00CF2273"/>
    <w:pPr>
      <w:spacing w:before="100" w:beforeAutospacing="1" w:after="100" w:afterAutospacing="1"/>
    </w:pPr>
    <w:rPr>
      <w:rFonts w:cs="Arial"/>
      <w:b w:val="0"/>
      <w:sz w:val="24"/>
      <w:szCs w:val="24"/>
      <w:lang w:val="es-ES"/>
    </w:rPr>
  </w:style>
  <w:style w:type="paragraph" w:customStyle="1" w:styleId="xl24">
    <w:name w:val="xl24"/>
    <w:basedOn w:val="Normal"/>
    <w:rsid w:val="00CF2273"/>
    <w:pPr>
      <w:pBdr>
        <w:top w:val="single" w:sz="4" w:space="0" w:color="auto"/>
        <w:bottom w:val="single" w:sz="4" w:space="0" w:color="auto"/>
        <w:right w:val="single" w:sz="4" w:space="0" w:color="auto"/>
      </w:pBdr>
      <w:spacing w:before="100" w:beforeAutospacing="1" w:after="100" w:afterAutospacing="1"/>
      <w:jc w:val="right"/>
    </w:pPr>
    <w:rPr>
      <w:rFonts w:cs="Arial"/>
      <w:bCs/>
      <w:sz w:val="24"/>
      <w:szCs w:val="24"/>
      <w:lang w:val="es-ES"/>
    </w:rPr>
  </w:style>
  <w:style w:type="paragraph" w:customStyle="1" w:styleId="xl25">
    <w:name w:val="xl25"/>
    <w:basedOn w:val="Normal"/>
    <w:rsid w:val="00CF2273"/>
    <w:pPr>
      <w:pBdr>
        <w:top w:val="single" w:sz="4" w:space="0" w:color="auto"/>
        <w:left w:val="single" w:sz="4" w:space="0" w:color="auto"/>
      </w:pBdr>
      <w:spacing w:before="100" w:beforeAutospacing="1" w:after="100" w:afterAutospacing="1"/>
    </w:pPr>
    <w:rPr>
      <w:rFonts w:cs="Arial"/>
      <w:bCs/>
      <w:sz w:val="24"/>
      <w:szCs w:val="24"/>
      <w:lang w:val="es-ES"/>
    </w:rPr>
  </w:style>
  <w:style w:type="paragraph" w:customStyle="1" w:styleId="xl26">
    <w:name w:val="xl26"/>
    <w:basedOn w:val="Normal"/>
    <w:rsid w:val="00CF2273"/>
    <w:pPr>
      <w:pBdr>
        <w:left w:val="single" w:sz="4" w:space="0" w:color="auto"/>
        <w:bottom w:val="single" w:sz="4" w:space="0" w:color="auto"/>
      </w:pBdr>
      <w:spacing w:before="100" w:beforeAutospacing="1" w:after="100" w:afterAutospacing="1"/>
    </w:pPr>
    <w:rPr>
      <w:rFonts w:cs="Arial"/>
      <w:bCs/>
      <w:sz w:val="24"/>
      <w:szCs w:val="24"/>
      <w:lang w:val="es-ES"/>
    </w:rPr>
  </w:style>
  <w:style w:type="paragraph" w:customStyle="1" w:styleId="xl27">
    <w:name w:val="xl27"/>
    <w:basedOn w:val="Normal"/>
    <w:rsid w:val="00CF2273"/>
    <w:pPr>
      <w:pBdr>
        <w:bottom w:val="single" w:sz="4" w:space="0" w:color="auto"/>
      </w:pBdr>
      <w:spacing w:before="100" w:beforeAutospacing="1" w:after="100" w:afterAutospacing="1"/>
    </w:pPr>
    <w:rPr>
      <w:rFonts w:cs="Arial"/>
      <w:bCs/>
      <w:sz w:val="24"/>
      <w:szCs w:val="24"/>
      <w:lang w:val="es-ES"/>
    </w:rPr>
  </w:style>
  <w:style w:type="paragraph" w:customStyle="1" w:styleId="xl28">
    <w:name w:val="xl28"/>
    <w:basedOn w:val="Normal"/>
    <w:rsid w:val="00CF2273"/>
    <w:pPr>
      <w:pBdr>
        <w:top w:val="single" w:sz="4" w:space="0" w:color="auto"/>
        <w:left w:val="single" w:sz="4" w:space="0" w:color="auto"/>
      </w:pBdr>
      <w:spacing w:before="100" w:beforeAutospacing="1" w:after="100" w:afterAutospacing="1"/>
    </w:pPr>
    <w:rPr>
      <w:rFonts w:cs="Arial"/>
      <w:bCs/>
      <w:sz w:val="24"/>
      <w:szCs w:val="24"/>
      <w:u w:val="single"/>
      <w:lang w:val="es-ES"/>
    </w:rPr>
  </w:style>
  <w:style w:type="paragraph" w:customStyle="1" w:styleId="xl29">
    <w:name w:val="xl29"/>
    <w:basedOn w:val="Normal"/>
    <w:rsid w:val="00CF2273"/>
    <w:pPr>
      <w:pBdr>
        <w:bottom w:val="single" w:sz="4" w:space="0" w:color="auto"/>
      </w:pBdr>
      <w:spacing w:before="100" w:beforeAutospacing="1" w:after="100" w:afterAutospacing="1"/>
    </w:pPr>
    <w:rPr>
      <w:rFonts w:cs="Arial"/>
      <w:b w:val="0"/>
      <w:sz w:val="24"/>
      <w:szCs w:val="24"/>
      <w:lang w:val="es-ES"/>
    </w:rPr>
  </w:style>
  <w:style w:type="paragraph" w:customStyle="1" w:styleId="xl30">
    <w:name w:val="xl30"/>
    <w:basedOn w:val="Normal"/>
    <w:rsid w:val="00CF2273"/>
    <w:pPr>
      <w:pBdr>
        <w:left w:val="single" w:sz="4" w:space="0" w:color="auto"/>
      </w:pBdr>
      <w:spacing w:before="100" w:beforeAutospacing="1" w:after="100" w:afterAutospacing="1"/>
    </w:pPr>
    <w:rPr>
      <w:rFonts w:cs="Arial"/>
      <w:b w:val="0"/>
      <w:sz w:val="24"/>
      <w:szCs w:val="24"/>
      <w:lang w:val="es-ES"/>
    </w:rPr>
  </w:style>
  <w:style w:type="paragraph" w:customStyle="1" w:styleId="xl31">
    <w:name w:val="xl31"/>
    <w:basedOn w:val="Normal"/>
    <w:rsid w:val="00CF2273"/>
    <w:pPr>
      <w:spacing w:before="100" w:beforeAutospacing="1" w:after="100" w:afterAutospacing="1"/>
    </w:pPr>
    <w:rPr>
      <w:rFonts w:cs="Arial"/>
      <w:b w:val="0"/>
      <w:sz w:val="24"/>
      <w:szCs w:val="24"/>
      <w:lang w:val="es-ES"/>
    </w:rPr>
  </w:style>
  <w:style w:type="paragraph" w:customStyle="1" w:styleId="xl32">
    <w:name w:val="xl32"/>
    <w:basedOn w:val="Normal"/>
    <w:rsid w:val="00CF2273"/>
    <w:pPr>
      <w:pBdr>
        <w:top w:val="single" w:sz="4" w:space="0" w:color="auto"/>
        <w:left w:val="single" w:sz="4" w:space="0" w:color="auto"/>
        <w:bottom w:val="single" w:sz="4" w:space="0" w:color="auto"/>
      </w:pBdr>
      <w:spacing w:before="100" w:beforeAutospacing="1" w:after="100" w:afterAutospacing="1"/>
    </w:pPr>
    <w:rPr>
      <w:rFonts w:cs="Arial"/>
      <w:b w:val="0"/>
      <w:sz w:val="24"/>
      <w:szCs w:val="24"/>
      <w:lang w:val="es-ES"/>
    </w:rPr>
  </w:style>
  <w:style w:type="paragraph" w:customStyle="1" w:styleId="xl33">
    <w:name w:val="xl33"/>
    <w:basedOn w:val="Normal"/>
    <w:rsid w:val="00CF2273"/>
    <w:pPr>
      <w:pBdr>
        <w:top w:val="single" w:sz="4" w:space="0" w:color="auto"/>
        <w:bottom w:val="single" w:sz="4" w:space="0" w:color="auto"/>
      </w:pBdr>
      <w:spacing w:before="100" w:beforeAutospacing="1" w:after="100" w:afterAutospacing="1"/>
    </w:pPr>
    <w:rPr>
      <w:rFonts w:cs="Arial"/>
      <w:b w:val="0"/>
      <w:sz w:val="24"/>
      <w:szCs w:val="24"/>
      <w:lang w:val="es-ES"/>
    </w:rPr>
  </w:style>
  <w:style w:type="paragraph" w:customStyle="1" w:styleId="xl34">
    <w:name w:val="xl34"/>
    <w:basedOn w:val="Normal"/>
    <w:rsid w:val="00CF2273"/>
    <w:pPr>
      <w:pBdr>
        <w:top w:val="single" w:sz="4" w:space="0" w:color="auto"/>
      </w:pBdr>
      <w:spacing w:before="100" w:beforeAutospacing="1" w:after="100" w:afterAutospacing="1"/>
    </w:pPr>
    <w:rPr>
      <w:rFonts w:cs="Arial"/>
      <w:b w:val="0"/>
      <w:sz w:val="24"/>
      <w:szCs w:val="24"/>
      <w:lang w:val="es-ES"/>
    </w:rPr>
  </w:style>
  <w:style w:type="paragraph" w:customStyle="1" w:styleId="xl35">
    <w:name w:val="xl35"/>
    <w:basedOn w:val="Normal"/>
    <w:rsid w:val="00CF2273"/>
    <w:pPr>
      <w:pBdr>
        <w:top w:val="single" w:sz="4" w:space="0" w:color="auto"/>
        <w:right w:val="single" w:sz="4" w:space="0" w:color="auto"/>
      </w:pBdr>
      <w:spacing w:before="100" w:beforeAutospacing="1" w:after="100" w:afterAutospacing="1"/>
      <w:jc w:val="right"/>
    </w:pPr>
    <w:rPr>
      <w:rFonts w:cs="Arial"/>
      <w:b w:val="0"/>
      <w:sz w:val="24"/>
      <w:szCs w:val="24"/>
      <w:lang w:val="es-ES"/>
    </w:rPr>
  </w:style>
  <w:style w:type="paragraph" w:customStyle="1" w:styleId="xl36">
    <w:name w:val="xl36"/>
    <w:basedOn w:val="Normal"/>
    <w:rsid w:val="00CF2273"/>
    <w:pPr>
      <w:pBdr>
        <w:right w:val="single" w:sz="4" w:space="0" w:color="auto"/>
      </w:pBdr>
      <w:spacing w:before="100" w:beforeAutospacing="1" w:after="100" w:afterAutospacing="1"/>
    </w:pPr>
    <w:rPr>
      <w:rFonts w:cs="Arial"/>
      <w:b w:val="0"/>
      <w:sz w:val="24"/>
      <w:szCs w:val="24"/>
      <w:lang w:val="es-ES"/>
    </w:rPr>
  </w:style>
  <w:style w:type="paragraph" w:customStyle="1" w:styleId="xl37">
    <w:name w:val="xl37"/>
    <w:basedOn w:val="Normal"/>
    <w:rsid w:val="00CF2273"/>
    <w:pPr>
      <w:pBdr>
        <w:bottom w:val="single" w:sz="4" w:space="0" w:color="auto"/>
        <w:right w:val="single" w:sz="4" w:space="0" w:color="auto"/>
      </w:pBdr>
      <w:spacing w:before="100" w:beforeAutospacing="1" w:after="100" w:afterAutospacing="1"/>
    </w:pPr>
    <w:rPr>
      <w:rFonts w:cs="Arial"/>
      <w:b w:val="0"/>
      <w:sz w:val="24"/>
      <w:szCs w:val="24"/>
      <w:lang w:val="es-ES"/>
    </w:rPr>
  </w:style>
  <w:style w:type="paragraph" w:customStyle="1" w:styleId="xl38">
    <w:name w:val="xl38"/>
    <w:basedOn w:val="Normal"/>
    <w:rsid w:val="00CF2273"/>
    <w:pPr>
      <w:pBdr>
        <w:top w:val="single" w:sz="4" w:space="0" w:color="auto"/>
        <w:right w:val="single" w:sz="4" w:space="0" w:color="auto"/>
      </w:pBdr>
      <w:spacing w:before="100" w:beforeAutospacing="1" w:after="100" w:afterAutospacing="1"/>
    </w:pPr>
    <w:rPr>
      <w:rFonts w:cs="Arial"/>
      <w:b w:val="0"/>
      <w:sz w:val="24"/>
      <w:szCs w:val="24"/>
      <w:lang w:val="es-ES"/>
    </w:rPr>
  </w:style>
  <w:style w:type="paragraph" w:customStyle="1" w:styleId="xl39">
    <w:name w:val="xl39"/>
    <w:basedOn w:val="Normal"/>
    <w:rsid w:val="00CF2273"/>
    <w:pPr>
      <w:pBdr>
        <w:left w:val="single" w:sz="4" w:space="0" w:color="auto"/>
        <w:bottom w:val="single" w:sz="4" w:space="0" w:color="auto"/>
      </w:pBdr>
      <w:spacing w:before="100" w:beforeAutospacing="1" w:after="100" w:afterAutospacing="1"/>
    </w:pPr>
    <w:rPr>
      <w:rFonts w:cs="Arial"/>
      <w:b w:val="0"/>
      <w:sz w:val="24"/>
      <w:szCs w:val="24"/>
      <w:lang w:val="es-ES"/>
    </w:rPr>
  </w:style>
  <w:style w:type="paragraph" w:styleId="Subttulo">
    <w:name w:val="Subtitle"/>
    <w:basedOn w:val="Normal"/>
    <w:link w:val="SubttuloCar"/>
    <w:qFormat/>
    <w:rsid w:val="00CF2273"/>
    <w:rPr>
      <w:rFonts w:ascii="Times New Roman" w:hAnsi="Times New Roman"/>
      <w:sz w:val="22"/>
      <w:lang w:val="es-ES"/>
    </w:rPr>
  </w:style>
  <w:style w:type="character" w:customStyle="1" w:styleId="SubttuloCar">
    <w:name w:val="Subtítulo Car"/>
    <w:basedOn w:val="Fuentedeprrafopredeter"/>
    <w:link w:val="Subttulo"/>
    <w:rsid w:val="00CF2273"/>
    <w:rPr>
      <w:rFonts w:ascii="Times New Roman" w:eastAsia="Times New Roman" w:hAnsi="Times New Roman" w:cs="Times New Roman"/>
      <w:b/>
      <w:szCs w:val="20"/>
      <w:lang w:val="es-ES" w:eastAsia="es-ES"/>
    </w:rPr>
  </w:style>
  <w:style w:type="character" w:customStyle="1" w:styleId="PrrafodelistaCar">
    <w:name w:val="Párrafo de lista Car"/>
    <w:aliases w:val="lp1 Car,List Paragraph1 Car,Listas Car,Figura 1 Car,Bullet List Car,FooterText Car,numbered Car,Bulletr List Paragraph Car,列出段落 Car,列出段落1 Car,List Paragraph11 Car,Paragraphe de liste1 Car,Scitum normal Car"/>
    <w:link w:val="Prrafodelista"/>
    <w:uiPriority w:val="34"/>
    <w:rsid w:val="00CF2273"/>
    <w:rPr>
      <w:rFonts w:ascii="Times New Roman" w:eastAsia="Times New Roman" w:hAnsi="Times New Roman" w:cs="Times New Roman"/>
      <w:sz w:val="20"/>
      <w:szCs w:val="20"/>
      <w:lang w:val="es-ES_tradnl" w:eastAsia="es-MX"/>
    </w:rPr>
  </w:style>
  <w:style w:type="paragraph" w:customStyle="1" w:styleId="BodyText31">
    <w:name w:val="Body Text 31"/>
    <w:basedOn w:val="Normal"/>
    <w:rsid w:val="00CF2273"/>
    <w:pPr>
      <w:widowControl w:val="0"/>
      <w:pBdr>
        <w:top w:val="single" w:sz="6" w:space="1" w:color="auto"/>
        <w:left w:val="single" w:sz="6" w:space="1" w:color="auto"/>
        <w:bottom w:val="single" w:sz="6" w:space="1" w:color="auto"/>
        <w:right w:val="single" w:sz="6" w:space="1" w:color="auto"/>
      </w:pBdr>
      <w:spacing w:before="120" w:after="120"/>
      <w:jc w:val="both"/>
    </w:pPr>
    <w:rPr>
      <w:b w:val="0"/>
    </w:rPr>
  </w:style>
  <w:style w:type="paragraph" w:customStyle="1" w:styleId="BodyText22">
    <w:name w:val="Body Text 22"/>
    <w:basedOn w:val="Normal"/>
    <w:rsid w:val="00CF2273"/>
    <w:pPr>
      <w:pBdr>
        <w:top w:val="single" w:sz="6" w:space="1" w:color="auto"/>
        <w:left w:val="single" w:sz="6" w:space="1" w:color="auto"/>
        <w:bottom w:val="single" w:sz="6" w:space="1" w:color="auto"/>
        <w:right w:val="single" w:sz="6" w:space="1" w:color="auto"/>
      </w:pBdr>
      <w:jc w:val="both"/>
    </w:pPr>
    <w:rPr>
      <w:lang w:val="es-ES"/>
    </w:rPr>
  </w:style>
  <w:style w:type="paragraph" w:customStyle="1" w:styleId="BlockText1">
    <w:name w:val="Block Text1"/>
    <w:basedOn w:val="Normal"/>
    <w:rsid w:val="00CF2273"/>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paragraph" w:customStyle="1" w:styleId="BodyText23">
    <w:name w:val="Body Text 23"/>
    <w:basedOn w:val="Normal"/>
    <w:rsid w:val="00CF2273"/>
    <w:pPr>
      <w:pBdr>
        <w:top w:val="single" w:sz="6" w:space="1" w:color="auto"/>
        <w:left w:val="single" w:sz="6" w:space="1" w:color="auto"/>
        <w:bottom w:val="single" w:sz="6" w:space="1" w:color="auto"/>
        <w:right w:val="single" w:sz="6" w:space="1" w:color="auto"/>
      </w:pBdr>
    </w:pPr>
    <w:rPr>
      <w:b w:val="0"/>
      <w:lang w:val="es-MX"/>
    </w:rPr>
  </w:style>
  <w:style w:type="paragraph" w:customStyle="1" w:styleId="BodyText32">
    <w:name w:val="Body Text 32"/>
    <w:basedOn w:val="Normal"/>
    <w:rsid w:val="00CF2273"/>
    <w:pPr>
      <w:pBdr>
        <w:top w:val="single" w:sz="6" w:space="1" w:color="auto"/>
        <w:left w:val="single" w:sz="6" w:space="1" w:color="auto"/>
        <w:bottom w:val="single" w:sz="6" w:space="1" w:color="auto"/>
        <w:right w:val="single" w:sz="6" w:space="1" w:color="auto"/>
      </w:pBdr>
      <w:spacing w:before="120" w:after="120" w:line="360" w:lineRule="auto"/>
      <w:jc w:val="both"/>
    </w:pPr>
    <w:rPr>
      <w:b w:val="0"/>
      <w:sz w:val="24"/>
      <w:lang w:val="es-MX"/>
    </w:rPr>
  </w:style>
  <w:style w:type="paragraph" w:customStyle="1" w:styleId="BlockText2">
    <w:name w:val="Block Text2"/>
    <w:basedOn w:val="Normal"/>
    <w:rsid w:val="00CF2273"/>
    <w:pPr>
      <w:widowControl w:val="0"/>
      <w:pBdr>
        <w:top w:val="single" w:sz="6" w:space="0" w:color="auto"/>
        <w:left w:val="single" w:sz="6" w:space="1" w:color="auto"/>
        <w:bottom w:val="single" w:sz="6" w:space="1" w:color="auto"/>
        <w:right w:val="single" w:sz="6" w:space="1" w:color="auto"/>
      </w:pBdr>
      <w:ind w:left="7088" w:right="-1" w:hanging="851"/>
      <w:jc w:val="right"/>
    </w:pPr>
    <w:rPr>
      <w:sz w:val="24"/>
      <w:lang w:val="es-MX"/>
    </w:rPr>
  </w:style>
  <w:style w:type="paragraph" w:customStyle="1" w:styleId="CM27">
    <w:name w:val="CM27"/>
    <w:basedOn w:val="Normal"/>
    <w:next w:val="Normal"/>
    <w:rsid w:val="00CF2273"/>
    <w:pPr>
      <w:widowControl w:val="0"/>
      <w:autoSpaceDE w:val="0"/>
      <w:autoSpaceDN w:val="0"/>
      <w:adjustRightInd w:val="0"/>
      <w:spacing w:after="233"/>
    </w:pPr>
    <w:rPr>
      <w:rFonts w:ascii="Arial Narrow" w:hAnsi="Arial Narrow"/>
      <w:b w:val="0"/>
      <w:sz w:val="24"/>
      <w:szCs w:val="24"/>
      <w:lang w:val="es-ES"/>
    </w:rPr>
  </w:style>
  <w:style w:type="paragraph" w:customStyle="1" w:styleId="Textoindependiente33">
    <w:name w:val="Texto independiente 33"/>
    <w:basedOn w:val="Normal"/>
    <w:rsid w:val="00CF2273"/>
    <w:pPr>
      <w:widowControl w:val="0"/>
      <w:pBdr>
        <w:top w:val="single" w:sz="6" w:space="1" w:color="auto"/>
        <w:left w:val="single" w:sz="6" w:space="1" w:color="auto"/>
        <w:bottom w:val="single" w:sz="6" w:space="1" w:color="auto"/>
        <w:right w:val="single" w:sz="6" w:space="1" w:color="auto"/>
      </w:pBdr>
      <w:spacing w:before="120" w:after="120"/>
      <w:jc w:val="both"/>
    </w:pPr>
    <w:rPr>
      <w:b w:val="0"/>
    </w:rPr>
  </w:style>
  <w:style w:type="paragraph" w:customStyle="1" w:styleId="Textoindependiente24">
    <w:name w:val="Texto independiente 24"/>
    <w:basedOn w:val="Normal"/>
    <w:rsid w:val="00CF2273"/>
    <w:pPr>
      <w:pBdr>
        <w:top w:val="single" w:sz="6" w:space="1" w:color="auto"/>
        <w:left w:val="single" w:sz="6" w:space="1" w:color="auto"/>
        <w:bottom w:val="single" w:sz="6" w:space="1" w:color="auto"/>
        <w:right w:val="single" w:sz="6" w:space="1" w:color="auto"/>
      </w:pBdr>
      <w:jc w:val="both"/>
    </w:pPr>
    <w:rPr>
      <w:lang w:val="es-ES"/>
    </w:rPr>
  </w:style>
  <w:style w:type="paragraph" w:customStyle="1" w:styleId="Textodebloque2">
    <w:name w:val="Texto de bloque2"/>
    <w:basedOn w:val="Normal"/>
    <w:rsid w:val="00CF2273"/>
    <w:pPr>
      <w:widowControl w:val="0"/>
      <w:pBdr>
        <w:top w:val="single" w:sz="6" w:space="0" w:color="auto"/>
        <w:left w:val="single" w:sz="6" w:space="1" w:color="auto"/>
        <w:bottom w:val="single" w:sz="6" w:space="1" w:color="auto"/>
        <w:right w:val="single" w:sz="6" w:space="1" w:color="auto"/>
      </w:pBdr>
      <w:ind w:left="7088" w:right="-1" w:hanging="851"/>
      <w:jc w:val="right"/>
    </w:pPr>
    <w:rPr>
      <w:sz w:val="24"/>
    </w:rPr>
  </w:style>
  <w:style w:type="paragraph" w:customStyle="1" w:styleId="Prrafodelista1">
    <w:name w:val="Párrafo de lista1"/>
    <w:basedOn w:val="Normal"/>
    <w:rsid w:val="00CF2273"/>
    <w:pPr>
      <w:ind w:left="720"/>
    </w:pPr>
    <w:rPr>
      <w:rFonts w:ascii="Times New Roman" w:eastAsia="Calibri" w:hAnsi="Times New Roman"/>
      <w:b w:val="0"/>
      <w:lang w:val="es-ES"/>
    </w:rPr>
  </w:style>
  <w:style w:type="character" w:customStyle="1" w:styleId="wnormalgrande">
    <w:name w:val="wnormal grande"/>
    <w:basedOn w:val="Fuentedeprrafopredeter"/>
    <w:rsid w:val="00CF2273"/>
  </w:style>
  <w:style w:type="paragraph" w:customStyle="1" w:styleId="Sangra3detindependiente2">
    <w:name w:val="Sangría 3 de t. independiente2"/>
    <w:basedOn w:val="Normal"/>
    <w:rsid w:val="00CF2273"/>
    <w:pPr>
      <w:ind w:left="284" w:hanging="194"/>
      <w:jc w:val="both"/>
    </w:pPr>
    <w:rPr>
      <w:b w:val="0"/>
      <w:sz w:val="18"/>
      <w:lang w:eastAsia="es-MX"/>
    </w:rPr>
  </w:style>
  <w:style w:type="paragraph" w:customStyle="1" w:styleId="Sangra2detindependiente2">
    <w:name w:val="Sangría 2 de t. independiente2"/>
    <w:basedOn w:val="Normal"/>
    <w:rsid w:val="00CF2273"/>
    <w:pPr>
      <w:ind w:left="360"/>
      <w:jc w:val="both"/>
    </w:pPr>
    <w:rPr>
      <w:b w:val="0"/>
      <w:lang w:eastAsia="es-MX"/>
    </w:rPr>
  </w:style>
  <w:style w:type="paragraph" w:styleId="NormalWeb">
    <w:name w:val="Normal (Web)"/>
    <w:basedOn w:val="Normal"/>
    <w:uiPriority w:val="99"/>
    <w:unhideWhenUsed/>
    <w:rsid w:val="00CF2273"/>
    <w:pPr>
      <w:spacing w:before="100" w:beforeAutospacing="1" w:after="100" w:afterAutospacing="1"/>
    </w:pPr>
    <w:rPr>
      <w:rFonts w:ascii="Times New Roman" w:hAnsi="Times New Roman"/>
      <w:b w:val="0"/>
      <w:sz w:val="24"/>
      <w:szCs w:val="24"/>
      <w:lang w:val="es-MX" w:eastAsia="es-MX"/>
    </w:rPr>
  </w:style>
  <w:style w:type="character" w:styleId="nfasis">
    <w:name w:val="Emphasis"/>
    <w:basedOn w:val="Fuentedeprrafopredeter"/>
    <w:uiPriority w:val="20"/>
    <w:qFormat/>
    <w:rsid w:val="00CF2273"/>
    <w:rPr>
      <w:i/>
      <w:iCs/>
    </w:rPr>
  </w:style>
  <w:style w:type="character" w:customStyle="1" w:styleId="e24kjd">
    <w:name w:val="e24kjd"/>
    <w:rsid w:val="00CF2273"/>
  </w:style>
  <w:style w:type="character" w:styleId="Textoennegrita">
    <w:name w:val="Strong"/>
    <w:basedOn w:val="Fuentedeprrafopredeter"/>
    <w:qFormat/>
    <w:rsid w:val="00CF2273"/>
    <w:rPr>
      <w:b/>
      <w:bCs/>
    </w:rPr>
  </w:style>
  <w:style w:type="numbering" w:customStyle="1" w:styleId="Listaactual1">
    <w:name w:val="Lista actual1"/>
    <w:uiPriority w:val="99"/>
    <w:rsid w:val="0044533F"/>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99777">
      <w:bodyDiv w:val="1"/>
      <w:marLeft w:val="0"/>
      <w:marRight w:val="0"/>
      <w:marTop w:val="0"/>
      <w:marBottom w:val="0"/>
      <w:divBdr>
        <w:top w:val="none" w:sz="0" w:space="0" w:color="auto"/>
        <w:left w:val="none" w:sz="0" w:space="0" w:color="auto"/>
        <w:bottom w:val="none" w:sz="0" w:space="0" w:color="auto"/>
        <w:right w:val="none" w:sz="0" w:space="0" w:color="auto"/>
      </w:divBdr>
    </w:div>
    <w:div w:id="151830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1415</TotalTime>
  <Pages>24</Pages>
  <Words>9626</Words>
  <Characters>52948</Characters>
  <Application>Microsoft Office Word</Application>
  <DocSecurity>0</DocSecurity>
  <Lines>441</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Agustin E. Garza Robledo</dc:creator>
  <cp:keywords/>
  <dc:description/>
  <cp:lastModifiedBy>María Mercedes Tello Granados</cp:lastModifiedBy>
  <cp:revision>53</cp:revision>
  <dcterms:created xsi:type="dcterms:W3CDTF">2024-01-08T23:16:00Z</dcterms:created>
  <dcterms:modified xsi:type="dcterms:W3CDTF">2025-06-30T19:46:00Z</dcterms:modified>
</cp:coreProperties>
</file>